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E9AD8" w14:textId="30BE0C92" w:rsidR="009D1388" w:rsidRDefault="003D4392" w:rsidP="009D1388">
      <w:pPr>
        <w:tabs>
          <w:tab w:val="left" w:pos="480"/>
          <w:tab w:val="right" w:leader="dot" w:pos="9595"/>
        </w:tabs>
        <w:spacing w:before="360" w:after="0" w:line="360" w:lineRule="auto"/>
        <w:jc w:val="center"/>
        <w:rPr>
          <w:rFonts w:ascii="Brandon Grotesque Bold" w:eastAsia="Times New Roman" w:hAnsi="Brandon Grotesque Bold" w:cs="Times New Roman"/>
          <w:color w:val="767171"/>
          <w:kern w:val="0"/>
          <w:sz w:val="28"/>
          <w:szCs w:val="28"/>
          <w:lang w:eastAsia="en-GB"/>
          <w14:ligatures w14:val="none"/>
        </w:rPr>
      </w:pPr>
      <w:r w:rsidRPr="003D4392">
        <w:rPr>
          <w:rFonts w:ascii="Brandon Grotesque Bold" w:eastAsia="Times New Roman" w:hAnsi="Brandon Grotesque Bold" w:cs="Times New Roman"/>
          <w:color w:val="767171"/>
          <w:kern w:val="0"/>
          <w:sz w:val="28"/>
          <w:szCs w:val="28"/>
          <w:lang w:eastAsia="en-GB"/>
          <w14:ligatures w14:val="none"/>
        </w:rPr>
        <w:t>RESEARCH INDEPENDENCE AND ACADEMIC FREEDOM POLICY</w:t>
      </w:r>
    </w:p>
    <w:p w14:paraId="256A73B3" w14:textId="77777777" w:rsidR="009D1388" w:rsidRPr="003D4392" w:rsidRDefault="009D1388" w:rsidP="009D1388">
      <w:pPr>
        <w:tabs>
          <w:tab w:val="left" w:pos="480"/>
          <w:tab w:val="right" w:leader="dot" w:pos="9595"/>
        </w:tabs>
        <w:spacing w:before="360" w:after="0" w:line="360" w:lineRule="auto"/>
        <w:jc w:val="center"/>
        <w:rPr>
          <w:rFonts w:ascii="Brandon Grotesque Bold" w:eastAsia="Times New Roman" w:hAnsi="Brandon Grotesque Bold" w:cs="Times New Roman"/>
          <w:color w:val="767171"/>
          <w:kern w:val="0"/>
          <w:sz w:val="28"/>
          <w:szCs w:val="28"/>
          <w:lang w:eastAsia="en-GB"/>
          <w14:ligatures w14:val="none"/>
        </w:rPr>
      </w:pPr>
    </w:p>
    <w:p w14:paraId="3131DE22" w14:textId="03680368" w:rsidR="009D1388" w:rsidRDefault="003D4392" w:rsidP="009D1388">
      <w:pPr>
        <w:pStyle w:val="TOC1"/>
        <w:tabs>
          <w:tab w:val="left" w:pos="480"/>
          <w:tab w:val="right" w:leader="dot" w:pos="9344"/>
        </w:tabs>
        <w:spacing w:line="480" w:lineRule="auto"/>
        <w:rPr>
          <w:noProof/>
        </w:rPr>
      </w:pPr>
      <w:r w:rsidRPr="003D4392">
        <w:rPr>
          <w:rFonts w:ascii="Avenir LT Std 45 Book" w:eastAsia="Times New Roman" w:hAnsi="Avenir LT Std 45 Book" w:cs="Times New Roman"/>
          <w:b/>
          <w:bCs/>
          <w:caps/>
          <w:noProof/>
          <w:kern w:val="0"/>
          <w:lang w:val="en-GB"/>
          <w14:ligatures w14:val="none"/>
        </w:rPr>
        <w:fldChar w:fldCharType="begin"/>
      </w:r>
      <w:r w:rsidRPr="003D4392">
        <w:rPr>
          <w:rFonts w:ascii="Avenir LT Std 45 Book" w:eastAsia="Times New Roman" w:hAnsi="Avenir LT Std 45 Book" w:cs="Times New Roman"/>
          <w:b/>
          <w:bCs/>
          <w:caps/>
          <w:noProof/>
          <w:kern w:val="0"/>
          <w:lang w:val="en-GB"/>
          <w14:ligatures w14:val="none"/>
        </w:rPr>
        <w:instrText xml:space="preserve"> TOC \o "1-3" \h \z \u </w:instrText>
      </w:r>
      <w:r w:rsidRPr="003D4392">
        <w:rPr>
          <w:rFonts w:ascii="Avenir LT Std 45 Book" w:eastAsia="Times New Roman" w:hAnsi="Avenir LT Std 45 Book" w:cs="Times New Roman"/>
          <w:b/>
          <w:bCs/>
          <w:caps/>
          <w:noProof/>
          <w:kern w:val="0"/>
          <w:lang w:val="en-GB"/>
          <w14:ligatures w14:val="none"/>
        </w:rPr>
        <w:fldChar w:fldCharType="separate"/>
      </w:r>
      <w:hyperlink w:anchor="_Toc189819857" w:history="1">
        <w:r w:rsidR="009D1388" w:rsidRPr="00B71F69">
          <w:rPr>
            <w:rStyle w:val="Hyperlink"/>
            <w:rFonts w:ascii="Avenir Next LT Pro" w:eastAsia="Times New Roman" w:hAnsi="Avenir Next LT Pro" w:cs="Times New Roman"/>
            <w:b/>
            <w:bCs/>
            <w:noProof/>
            <w:kern w:val="32"/>
            <w:lang w:val="en-GB"/>
            <w14:ligatures w14:val="none"/>
          </w:rPr>
          <w:t>1.</w:t>
        </w:r>
        <w:r w:rsidR="009D1388">
          <w:rPr>
            <w:noProof/>
          </w:rPr>
          <w:tab/>
        </w:r>
        <w:r w:rsidR="009D1388" w:rsidRPr="00B71F69">
          <w:rPr>
            <w:rStyle w:val="Hyperlink"/>
            <w:rFonts w:ascii="Avenir Next LT Pro" w:eastAsia="Times New Roman" w:hAnsi="Avenir Next LT Pro" w:cs="Times New Roman"/>
            <w:b/>
            <w:bCs/>
            <w:noProof/>
            <w:kern w:val="32"/>
            <w:lang w:val="en-GB"/>
            <w14:ligatures w14:val="none"/>
          </w:rPr>
          <w:t>PURPOSE</w:t>
        </w:r>
        <w:r w:rsidR="009D1388">
          <w:rPr>
            <w:noProof/>
            <w:webHidden/>
          </w:rPr>
          <w:tab/>
        </w:r>
        <w:r w:rsidR="009D1388">
          <w:rPr>
            <w:noProof/>
            <w:webHidden/>
          </w:rPr>
          <w:fldChar w:fldCharType="begin"/>
        </w:r>
        <w:r w:rsidR="009D1388">
          <w:rPr>
            <w:noProof/>
            <w:webHidden/>
          </w:rPr>
          <w:instrText xml:space="preserve"> PAGEREF _Toc189819857 \h </w:instrText>
        </w:r>
        <w:r w:rsidR="009D1388">
          <w:rPr>
            <w:noProof/>
            <w:webHidden/>
          </w:rPr>
        </w:r>
        <w:r w:rsidR="009D1388">
          <w:rPr>
            <w:noProof/>
            <w:webHidden/>
          </w:rPr>
          <w:fldChar w:fldCharType="separate"/>
        </w:r>
        <w:r w:rsidR="009D1388">
          <w:rPr>
            <w:noProof/>
            <w:webHidden/>
          </w:rPr>
          <w:t>3</w:t>
        </w:r>
        <w:r w:rsidR="009D1388">
          <w:rPr>
            <w:noProof/>
            <w:webHidden/>
          </w:rPr>
          <w:fldChar w:fldCharType="end"/>
        </w:r>
      </w:hyperlink>
    </w:p>
    <w:p w14:paraId="61238C80" w14:textId="499DA655" w:rsidR="009D1388" w:rsidRDefault="009D1388" w:rsidP="009D1388">
      <w:pPr>
        <w:pStyle w:val="TOC1"/>
        <w:tabs>
          <w:tab w:val="left" w:pos="480"/>
          <w:tab w:val="right" w:leader="dot" w:pos="9344"/>
        </w:tabs>
        <w:spacing w:line="480" w:lineRule="auto"/>
        <w:rPr>
          <w:noProof/>
        </w:rPr>
      </w:pPr>
      <w:hyperlink w:anchor="_Toc189819858" w:history="1">
        <w:r w:rsidRPr="00B71F69">
          <w:rPr>
            <w:rStyle w:val="Hyperlink"/>
            <w:rFonts w:ascii="Avenir Next LT Pro" w:eastAsia="Times New Roman" w:hAnsi="Avenir Next LT Pro" w:cs="Times New Roman"/>
            <w:b/>
            <w:bCs/>
            <w:noProof/>
            <w:kern w:val="32"/>
            <w:lang w:val="en-GB"/>
            <w14:ligatures w14:val="none"/>
          </w:rPr>
          <w:t>2.</w:t>
        </w:r>
        <w:r>
          <w:rPr>
            <w:noProof/>
          </w:rPr>
          <w:tab/>
        </w:r>
        <w:r w:rsidRPr="00B71F69">
          <w:rPr>
            <w:rStyle w:val="Hyperlink"/>
            <w:rFonts w:ascii="Avenir Next LT Pro" w:eastAsia="Times New Roman" w:hAnsi="Avenir Next LT Pro" w:cs="Times New Roman"/>
            <w:b/>
            <w:bCs/>
            <w:noProof/>
            <w:kern w:val="32"/>
            <w:lang w:val="en-GB"/>
            <w14:ligatures w14:val="none"/>
          </w:rPr>
          <w:t>SCOPE</w:t>
        </w:r>
        <w:r>
          <w:rPr>
            <w:noProof/>
            <w:webHidden/>
          </w:rPr>
          <w:tab/>
        </w:r>
        <w:r>
          <w:rPr>
            <w:noProof/>
            <w:webHidden/>
          </w:rPr>
          <w:fldChar w:fldCharType="begin"/>
        </w:r>
        <w:r>
          <w:rPr>
            <w:noProof/>
            <w:webHidden/>
          </w:rPr>
          <w:instrText xml:space="preserve"> PAGEREF _Toc189819858 \h </w:instrText>
        </w:r>
        <w:r>
          <w:rPr>
            <w:noProof/>
            <w:webHidden/>
          </w:rPr>
        </w:r>
        <w:r>
          <w:rPr>
            <w:noProof/>
            <w:webHidden/>
          </w:rPr>
          <w:fldChar w:fldCharType="separate"/>
        </w:r>
        <w:r>
          <w:rPr>
            <w:noProof/>
            <w:webHidden/>
          </w:rPr>
          <w:t>3</w:t>
        </w:r>
        <w:r>
          <w:rPr>
            <w:noProof/>
            <w:webHidden/>
          </w:rPr>
          <w:fldChar w:fldCharType="end"/>
        </w:r>
      </w:hyperlink>
    </w:p>
    <w:p w14:paraId="2BD1F5A6" w14:textId="71CE9E82" w:rsidR="009D1388" w:rsidRDefault="009D1388" w:rsidP="009D1388">
      <w:pPr>
        <w:pStyle w:val="TOC1"/>
        <w:tabs>
          <w:tab w:val="left" w:pos="480"/>
          <w:tab w:val="right" w:leader="dot" w:pos="9344"/>
        </w:tabs>
        <w:spacing w:line="480" w:lineRule="auto"/>
        <w:rPr>
          <w:noProof/>
        </w:rPr>
      </w:pPr>
      <w:hyperlink w:anchor="_Toc189819859" w:history="1">
        <w:r w:rsidRPr="00B71F69">
          <w:rPr>
            <w:rStyle w:val="Hyperlink"/>
            <w:rFonts w:ascii="Avenir Next LT Pro" w:eastAsia="Times New Roman" w:hAnsi="Avenir Next LT Pro" w:cs="Times New Roman"/>
            <w:b/>
            <w:bCs/>
            <w:noProof/>
            <w:kern w:val="32"/>
            <w:lang w:val="en-GB"/>
            <w14:ligatures w14:val="none"/>
          </w:rPr>
          <w:t>3.</w:t>
        </w:r>
        <w:r>
          <w:rPr>
            <w:noProof/>
          </w:rPr>
          <w:tab/>
        </w:r>
        <w:r w:rsidRPr="00B71F69">
          <w:rPr>
            <w:rStyle w:val="Hyperlink"/>
            <w:rFonts w:ascii="Avenir Next LT Pro" w:eastAsia="Times New Roman" w:hAnsi="Avenir Next LT Pro" w:cs="Times New Roman"/>
            <w:b/>
            <w:bCs/>
            <w:noProof/>
            <w:kern w:val="32"/>
            <w:lang w:val="en-GB"/>
            <w14:ligatures w14:val="none"/>
          </w:rPr>
          <w:t>PRINCIPLES OF ACADEMIC FREEDOM</w:t>
        </w:r>
        <w:r>
          <w:rPr>
            <w:noProof/>
            <w:webHidden/>
          </w:rPr>
          <w:tab/>
        </w:r>
        <w:r>
          <w:rPr>
            <w:noProof/>
            <w:webHidden/>
          </w:rPr>
          <w:fldChar w:fldCharType="begin"/>
        </w:r>
        <w:r>
          <w:rPr>
            <w:noProof/>
            <w:webHidden/>
          </w:rPr>
          <w:instrText xml:space="preserve"> PAGEREF _Toc189819859 \h </w:instrText>
        </w:r>
        <w:r>
          <w:rPr>
            <w:noProof/>
            <w:webHidden/>
          </w:rPr>
        </w:r>
        <w:r>
          <w:rPr>
            <w:noProof/>
            <w:webHidden/>
          </w:rPr>
          <w:fldChar w:fldCharType="separate"/>
        </w:r>
        <w:r>
          <w:rPr>
            <w:noProof/>
            <w:webHidden/>
          </w:rPr>
          <w:t>3</w:t>
        </w:r>
        <w:r>
          <w:rPr>
            <w:noProof/>
            <w:webHidden/>
          </w:rPr>
          <w:fldChar w:fldCharType="end"/>
        </w:r>
      </w:hyperlink>
    </w:p>
    <w:p w14:paraId="331110F7" w14:textId="4A7CF91A" w:rsidR="009D1388" w:rsidRDefault="009D1388" w:rsidP="009D1388">
      <w:pPr>
        <w:pStyle w:val="TOC1"/>
        <w:tabs>
          <w:tab w:val="left" w:pos="480"/>
          <w:tab w:val="right" w:leader="dot" w:pos="9344"/>
        </w:tabs>
        <w:spacing w:line="480" w:lineRule="auto"/>
        <w:rPr>
          <w:noProof/>
        </w:rPr>
      </w:pPr>
      <w:hyperlink w:anchor="_Toc189819863" w:history="1">
        <w:r w:rsidRPr="00B71F69">
          <w:rPr>
            <w:rStyle w:val="Hyperlink"/>
            <w:rFonts w:ascii="Avenir Next LT Pro" w:eastAsia="Times New Roman" w:hAnsi="Avenir Next LT Pro" w:cs="Times New Roman"/>
            <w:b/>
            <w:bCs/>
            <w:noProof/>
            <w:kern w:val="0"/>
            <w:lang w:eastAsia="en-GB"/>
            <w14:ligatures w14:val="none"/>
          </w:rPr>
          <w:t>4.</w:t>
        </w:r>
        <w:r>
          <w:rPr>
            <w:noProof/>
          </w:rPr>
          <w:tab/>
        </w:r>
        <w:r w:rsidRPr="00B71F69">
          <w:rPr>
            <w:rStyle w:val="Hyperlink"/>
            <w:rFonts w:ascii="Avenir Next LT Pro" w:eastAsia="Times New Roman" w:hAnsi="Avenir Next LT Pro" w:cs="Times New Roman"/>
            <w:b/>
            <w:bCs/>
            <w:noProof/>
            <w:kern w:val="32"/>
            <w:lang w:val="en-GB"/>
            <w14:ligatures w14:val="none"/>
          </w:rPr>
          <w:t>RESEARCH INDEPENDENCE</w:t>
        </w:r>
        <w:r>
          <w:rPr>
            <w:noProof/>
            <w:webHidden/>
          </w:rPr>
          <w:tab/>
        </w:r>
        <w:r>
          <w:rPr>
            <w:noProof/>
            <w:webHidden/>
          </w:rPr>
          <w:fldChar w:fldCharType="begin"/>
        </w:r>
        <w:r>
          <w:rPr>
            <w:noProof/>
            <w:webHidden/>
          </w:rPr>
          <w:instrText xml:space="preserve"> PAGEREF _Toc189819863 \h </w:instrText>
        </w:r>
        <w:r>
          <w:rPr>
            <w:noProof/>
            <w:webHidden/>
          </w:rPr>
        </w:r>
        <w:r>
          <w:rPr>
            <w:noProof/>
            <w:webHidden/>
          </w:rPr>
          <w:fldChar w:fldCharType="separate"/>
        </w:r>
        <w:r>
          <w:rPr>
            <w:noProof/>
            <w:webHidden/>
          </w:rPr>
          <w:t>4</w:t>
        </w:r>
        <w:r>
          <w:rPr>
            <w:noProof/>
            <w:webHidden/>
          </w:rPr>
          <w:fldChar w:fldCharType="end"/>
        </w:r>
      </w:hyperlink>
    </w:p>
    <w:p w14:paraId="398475F5" w14:textId="6250BBFB" w:rsidR="009D1388" w:rsidRDefault="009D1388" w:rsidP="009D1388">
      <w:pPr>
        <w:pStyle w:val="TOC1"/>
        <w:tabs>
          <w:tab w:val="left" w:pos="480"/>
          <w:tab w:val="right" w:leader="dot" w:pos="9344"/>
        </w:tabs>
        <w:spacing w:line="480" w:lineRule="auto"/>
        <w:rPr>
          <w:noProof/>
        </w:rPr>
      </w:pPr>
      <w:hyperlink w:anchor="_Toc189819870" w:history="1">
        <w:r w:rsidRPr="00B71F69">
          <w:rPr>
            <w:rStyle w:val="Hyperlink"/>
            <w:rFonts w:ascii="Avenir Next LT Pro" w:eastAsia="Times New Roman" w:hAnsi="Avenir Next LT Pro" w:cs="Times New Roman"/>
            <w:b/>
            <w:bCs/>
            <w:noProof/>
            <w:kern w:val="32"/>
            <w:lang w:val="en-GB"/>
            <w14:ligatures w14:val="none"/>
          </w:rPr>
          <w:t>5.</w:t>
        </w:r>
        <w:r>
          <w:rPr>
            <w:noProof/>
          </w:rPr>
          <w:tab/>
        </w:r>
        <w:r w:rsidRPr="00B71F69">
          <w:rPr>
            <w:rStyle w:val="Hyperlink"/>
            <w:rFonts w:ascii="Avenir Next LT Pro" w:eastAsia="Times New Roman" w:hAnsi="Avenir Next LT Pro" w:cs="Times New Roman"/>
            <w:b/>
            <w:bCs/>
            <w:noProof/>
            <w:kern w:val="32"/>
            <w:lang w:val="en-GB"/>
            <w14:ligatures w14:val="none"/>
          </w:rPr>
          <w:t>COMPLIANCE WITH VIETNAMESE REGULATIONS</w:t>
        </w:r>
        <w:r>
          <w:rPr>
            <w:noProof/>
            <w:webHidden/>
          </w:rPr>
          <w:tab/>
        </w:r>
        <w:r>
          <w:rPr>
            <w:noProof/>
            <w:webHidden/>
          </w:rPr>
          <w:fldChar w:fldCharType="begin"/>
        </w:r>
        <w:r>
          <w:rPr>
            <w:noProof/>
            <w:webHidden/>
          </w:rPr>
          <w:instrText xml:space="preserve"> PAGEREF _Toc189819870 \h </w:instrText>
        </w:r>
        <w:r>
          <w:rPr>
            <w:noProof/>
            <w:webHidden/>
          </w:rPr>
        </w:r>
        <w:r>
          <w:rPr>
            <w:noProof/>
            <w:webHidden/>
          </w:rPr>
          <w:fldChar w:fldCharType="separate"/>
        </w:r>
        <w:r>
          <w:rPr>
            <w:noProof/>
            <w:webHidden/>
          </w:rPr>
          <w:t>4</w:t>
        </w:r>
        <w:r>
          <w:rPr>
            <w:noProof/>
            <w:webHidden/>
          </w:rPr>
          <w:fldChar w:fldCharType="end"/>
        </w:r>
      </w:hyperlink>
    </w:p>
    <w:p w14:paraId="29AE0B8D" w14:textId="22FF5B4B" w:rsidR="009D1388" w:rsidRDefault="009D1388" w:rsidP="009D1388">
      <w:pPr>
        <w:pStyle w:val="TOC1"/>
        <w:tabs>
          <w:tab w:val="left" w:pos="480"/>
          <w:tab w:val="right" w:leader="dot" w:pos="9344"/>
        </w:tabs>
        <w:spacing w:line="480" w:lineRule="auto"/>
        <w:rPr>
          <w:noProof/>
        </w:rPr>
      </w:pPr>
      <w:hyperlink w:anchor="_Toc189819871" w:history="1">
        <w:r w:rsidRPr="00B71F69">
          <w:rPr>
            <w:rStyle w:val="Hyperlink"/>
            <w:rFonts w:ascii="Avenir Next LT Pro" w:eastAsia="Times New Roman" w:hAnsi="Avenir Next LT Pro" w:cs="Times New Roman"/>
            <w:b/>
            <w:bCs/>
            <w:noProof/>
            <w:kern w:val="32"/>
            <w:lang w:val="en-GB"/>
            <w14:ligatures w14:val="none"/>
          </w:rPr>
          <w:t>6.</w:t>
        </w:r>
        <w:r>
          <w:rPr>
            <w:noProof/>
          </w:rPr>
          <w:tab/>
        </w:r>
        <w:r w:rsidRPr="00B71F69">
          <w:rPr>
            <w:rStyle w:val="Hyperlink"/>
            <w:rFonts w:ascii="Avenir Next LT Pro" w:eastAsia="Times New Roman" w:hAnsi="Avenir Next LT Pro" w:cs="Times New Roman"/>
            <w:b/>
            <w:bCs/>
            <w:noProof/>
            <w:kern w:val="32"/>
            <w:lang w:val="en-GB"/>
            <w14:ligatures w14:val="none"/>
          </w:rPr>
          <w:t>SUPPORT AND RESOURCES</w:t>
        </w:r>
        <w:r>
          <w:rPr>
            <w:noProof/>
            <w:webHidden/>
          </w:rPr>
          <w:tab/>
        </w:r>
        <w:r>
          <w:rPr>
            <w:noProof/>
            <w:webHidden/>
          </w:rPr>
          <w:fldChar w:fldCharType="begin"/>
        </w:r>
        <w:r>
          <w:rPr>
            <w:noProof/>
            <w:webHidden/>
          </w:rPr>
          <w:instrText xml:space="preserve"> PAGEREF _Toc189819871 \h </w:instrText>
        </w:r>
        <w:r>
          <w:rPr>
            <w:noProof/>
            <w:webHidden/>
          </w:rPr>
        </w:r>
        <w:r>
          <w:rPr>
            <w:noProof/>
            <w:webHidden/>
          </w:rPr>
          <w:fldChar w:fldCharType="separate"/>
        </w:r>
        <w:r>
          <w:rPr>
            <w:noProof/>
            <w:webHidden/>
          </w:rPr>
          <w:t>4</w:t>
        </w:r>
        <w:r>
          <w:rPr>
            <w:noProof/>
            <w:webHidden/>
          </w:rPr>
          <w:fldChar w:fldCharType="end"/>
        </w:r>
      </w:hyperlink>
    </w:p>
    <w:p w14:paraId="14FDE802" w14:textId="77230985" w:rsidR="009D1388" w:rsidRDefault="009D1388" w:rsidP="009D1388">
      <w:pPr>
        <w:pStyle w:val="TOC1"/>
        <w:tabs>
          <w:tab w:val="left" w:pos="480"/>
          <w:tab w:val="right" w:leader="dot" w:pos="9344"/>
        </w:tabs>
        <w:spacing w:line="480" w:lineRule="auto"/>
        <w:rPr>
          <w:noProof/>
        </w:rPr>
      </w:pPr>
      <w:hyperlink w:anchor="_Toc189819872" w:history="1">
        <w:r w:rsidRPr="00B71F69">
          <w:rPr>
            <w:rStyle w:val="Hyperlink"/>
            <w:rFonts w:ascii="Avenir Next LT Pro" w:eastAsia="Times New Roman" w:hAnsi="Avenir Next LT Pro" w:cs="Times New Roman"/>
            <w:b/>
            <w:bCs/>
            <w:noProof/>
            <w:kern w:val="0"/>
            <w:lang w:eastAsia="en-GB"/>
            <w14:ligatures w14:val="none"/>
          </w:rPr>
          <w:t>7.</w:t>
        </w:r>
        <w:r>
          <w:rPr>
            <w:noProof/>
          </w:rPr>
          <w:tab/>
        </w:r>
        <w:r w:rsidRPr="00B71F69">
          <w:rPr>
            <w:rStyle w:val="Hyperlink"/>
            <w:rFonts w:ascii="Avenir Next LT Pro" w:eastAsia="Times New Roman" w:hAnsi="Avenir Next LT Pro" w:cs="Times New Roman"/>
            <w:b/>
            <w:bCs/>
            <w:noProof/>
            <w:kern w:val="32"/>
            <w:lang w:val="en-GB"/>
            <w14:ligatures w14:val="none"/>
          </w:rPr>
          <w:t>LIMITATIONS</w:t>
        </w:r>
        <w:r>
          <w:rPr>
            <w:noProof/>
            <w:webHidden/>
          </w:rPr>
          <w:tab/>
        </w:r>
        <w:r>
          <w:rPr>
            <w:noProof/>
            <w:webHidden/>
          </w:rPr>
          <w:fldChar w:fldCharType="begin"/>
        </w:r>
        <w:r>
          <w:rPr>
            <w:noProof/>
            <w:webHidden/>
          </w:rPr>
          <w:instrText xml:space="preserve"> PAGEREF _Toc189819872 \h </w:instrText>
        </w:r>
        <w:r>
          <w:rPr>
            <w:noProof/>
            <w:webHidden/>
          </w:rPr>
        </w:r>
        <w:r>
          <w:rPr>
            <w:noProof/>
            <w:webHidden/>
          </w:rPr>
          <w:fldChar w:fldCharType="separate"/>
        </w:r>
        <w:r>
          <w:rPr>
            <w:noProof/>
            <w:webHidden/>
          </w:rPr>
          <w:t>4</w:t>
        </w:r>
        <w:r>
          <w:rPr>
            <w:noProof/>
            <w:webHidden/>
          </w:rPr>
          <w:fldChar w:fldCharType="end"/>
        </w:r>
      </w:hyperlink>
    </w:p>
    <w:p w14:paraId="6BBA48A6" w14:textId="38ADC912" w:rsidR="009D1388" w:rsidRDefault="009D1388" w:rsidP="009D1388">
      <w:pPr>
        <w:pStyle w:val="TOC1"/>
        <w:tabs>
          <w:tab w:val="left" w:pos="480"/>
          <w:tab w:val="right" w:leader="dot" w:pos="9344"/>
        </w:tabs>
        <w:spacing w:line="480" w:lineRule="auto"/>
        <w:rPr>
          <w:noProof/>
        </w:rPr>
      </w:pPr>
      <w:hyperlink w:anchor="_Toc189819873" w:history="1">
        <w:r w:rsidRPr="00B71F69">
          <w:rPr>
            <w:rStyle w:val="Hyperlink"/>
            <w:rFonts w:ascii="Avenir Next LT Pro" w:eastAsia="Times New Roman" w:hAnsi="Avenir Next LT Pro" w:cs="Times New Roman"/>
            <w:b/>
            <w:bCs/>
            <w:noProof/>
            <w:kern w:val="32"/>
            <w:lang w:val="en-GB"/>
            <w14:ligatures w14:val="none"/>
          </w:rPr>
          <w:t>8.</w:t>
        </w:r>
        <w:r>
          <w:rPr>
            <w:noProof/>
          </w:rPr>
          <w:tab/>
        </w:r>
        <w:r w:rsidRPr="00B71F69">
          <w:rPr>
            <w:rStyle w:val="Hyperlink"/>
            <w:rFonts w:ascii="Avenir Next LT Pro" w:eastAsia="Times New Roman" w:hAnsi="Avenir Next LT Pro" w:cs="Times New Roman"/>
            <w:b/>
            <w:bCs/>
            <w:noProof/>
            <w:kern w:val="32"/>
            <w:lang w:val="en-GB"/>
            <w14:ligatures w14:val="none"/>
          </w:rPr>
          <w:t>CONFLICT RESOLUTION</w:t>
        </w:r>
        <w:r>
          <w:rPr>
            <w:noProof/>
            <w:webHidden/>
          </w:rPr>
          <w:tab/>
        </w:r>
        <w:r>
          <w:rPr>
            <w:noProof/>
            <w:webHidden/>
          </w:rPr>
          <w:fldChar w:fldCharType="begin"/>
        </w:r>
        <w:r>
          <w:rPr>
            <w:noProof/>
            <w:webHidden/>
          </w:rPr>
          <w:instrText xml:space="preserve"> PAGEREF _Toc189819873 \h </w:instrText>
        </w:r>
        <w:r>
          <w:rPr>
            <w:noProof/>
            <w:webHidden/>
          </w:rPr>
        </w:r>
        <w:r>
          <w:rPr>
            <w:noProof/>
            <w:webHidden/>
          </w:rPr>
          <w:fldChar w:fldCharType="separate"/>
        </w:r>
        <w:r>
          <w:rPr>
            <w:noProof/>
            <w:webHidden/>
          </w:rPr>
          <w:t>5</w:t>
        </w:r>
        <w:r>
          <w:rPr>
            <w:noProof/>
            <w:webHidden/>
          </w:rPr>
          <w:fldChar w:fldCharType="end"/>
        </w:r>
      </w:hyperlink>
    </w:p>
    <w:p w14:paraId="648203C9" w14:textId="621199AE" w:rsidR="009D1388" w:rsidRDefault="009D1388" w:rsidP="009D1388">
      <w:pPr>
        <w:pStyle w:val="TOC1"/>
        <w:tabs>
          <w:tab w:val="left" w:pos="480"/>
          <w:tab w:val="right" w:leader="dot" w:pos="9344"/>
        </w:tabs>
        <w:spacing w:line="480" w:lineRule="auto"/>
        <w:rPr>
          <w:noProof/>
        </w:rPr>
      </w:pPr>
      <w:hyperlink w:anchor="_Toc189819874" w:history="1">
        <w:r w:rsidRPr="00B71F69">
          <w:rPr>
            <w:rStyle w:val="Hyperlink"/>
            <w:rFonts w:ascii="Avenir Next LT Pro" w:eastAsia="Times New Roman" w:hAnsi="Avenir Next LT Pro" w:cs="Times New Roman"/>
            <w:b/>
            <w:bCs/>
            <w:noProof/>
            <w:kern w:val="32"/>
            <w:lang w:val="en-GB"/>
            <w14:ligatures w14:val="none"/>
          </w:rPr>
          <w:t>9.</w:t>
        </w:r>
        <w:r>
          <w:rPr>
            <w:noProof/>
          </w:rPr>
          <w:tab/>
        </w:r>
        <w:r w:rsidRPr="00B71F69">
          <w:rPr>
            <w:rStyle w:val="Hyperlink"/>
            <w:rFonts w:ascii="Avenir Next LT Pro" w:eastAsia="Times New Roman" w:hAnsi="Avenir Next LT Pro" w:cs="Times New Roman"/>
            <w:b/>
            <w:bCs/>
            <w:noProof/>
            <w:kern w:val="32"/>
            <w:lang w:val="en-GB"/>
            <w14:ligatures w14:val="none"/>
          </w:rPr>
          <w:t>REVIEW AND AMENDMENTS</w:t>
        </w:r>
        <w:r>
          <w:rPr>
            <w:noProof/>
            <w:webHidden/>
          </w:rPr>
          <w:tab/>
        </w:r>
        <w:r>
          <w:rPr>
            <w:noProof/>
            <w:webHidden/>
          </w:rPr>
          <w:fldChar w:fldCharType="begin"/>
        </w:r>
        <w:r>
          <w:rPr>
            <w:noProof/>
            <w:webHidden/>
          </w:rPr>
          <w:instrText xml:space="preserve"> PAGEREF _Toc189819874 \h </w:instrText>
        </w:r>
        <w:r>
          <w:rPr>
            <w:noProof/>
            <w:webHidden/>
          </w:rPr>
        </w:r>
        <w:r>
          <w:rPr>
            <w:noProof/>
            <w:webHidden/>
          </w:rPr>
          <w:fldChar w:fldCharType="separate"/>
        </w:r>
        <w:r>
          <w:rPr>
            <w:noProof/>
            <w:webHidden/>
          </w:rPr>
          <w:t>5</w:t>
        </w:r>
        <w:r>
          <w:rPr>
            <w:noProof/>
            <w:webHidden/>
          </w:rPr>
          <w:fldChar w:fldCharType="end"/>
        </w:r>
      </w:hyperlink>
    </w:p>
    <w:p w14:paraId="6AD81D0B" w14:textId="6DC0C97D" w:rsidR="009D1388" w:rsidRDefault="009D1388" w:rsidP="009D1388">
      <w:pPr>
        <w:pStyle w:val="TOC1"/>
        <w:tabs>
          <w:tab w:val="left" w:pos="720"/>
          <w:tab w:val="right" w:leader="dot" w:pos="9344"/>
        </w:tabs>
        <w:spacing w:line="480" w:lineRule="auto"/>
        <w:rPr>
          <w:noProof/>
        </w:rPr>
      </w:pPr>
      <w:hyperlink w:anchor="_Toc189819875" w:history="1">
        <w:r w:rsidRPr="00B71F69">
          <w:rPr>
            <w:rStyle w:val="Hyperlink"/>
            <w:rFonts w:ascii="Avenir Next LT Pro" w:eastAsia="Times New Roman" w:hAnsi="Avenir Next LT Pro" w:cs="Times New Roman"/>
            <w:b/>
            <w:bCs/>
            <w:noProof/>
            <w:kern w:val="32"/>
            <w:lang w:val="en-GB"/>
            <w14:ligatures w14:val="none"/>
          </w:rPr>
          <w:t>10.</w:t>
        </w:r>
        <w:r>
          <w:rPr>
            <w:noProof/>
          </w:rPr>
          <w:tab/>
        </w:r>
        <w:r w:rsidRPr="00B71F69">
          <w:rPr>
            <w:rStyle w:val="Hyperlink"/>
            <w:rFonts w:ascii="Avenir Next LT Pro" w:eastAsia="Times New Roman" w:hAnsi="Avenir Next LT Pro" w:cs="Times New Roman"/>
            <w:b/>
            <w:bCs/>
            <w:noProof/>
            <w:kern w:val="32"/>
            <w:lang w:val="en-GB"/>
            <w14:ligatures w14:val="none"/>
          </w:rPr>
          <w:t>CONCLUSION</w:t>
        </w:r>
        <w:r>
          <w:rPr>
            <w:noProof/>
            <w:webHidden/>
          </w:rPr>
          <w:tab/>
        </w:r>
        <w:r>
          <w:rPr>
            <w:noProof/>
            <w:webHidden/>
          </w:rPr>
          <w:fldChar w:fldCharType="begin"/>
        </w:r>
        <w:r>
          <w:rPr>
            <w:noProof/>
            <w:webHidden/>
          </w:rPr>
          <w:instrText xml:space="preserve"> PAGEREF _Toc189819875 \h </w:instrText>
        </w:r>
        <w:r>
          <w:rPr>
            <w:noProof/>
            <w:webHidden/>
          </w:rPr>
        </w:r>
        <w:r>
          <w:rPr>
            <w:noProof/>
            <w:webHidden/>
          </w:rPr>
          <w:fldChar w:fldCharType="separate"/>
        </w:r>
        <w:r>
          <w:rPr>
            <w:noProof/>
            <w:webHidden/>
          </w:rPr>
          <w:t>5</w:t>
        </w:r>
        <w:r>
          <w:rPr>
            <w:noProof/>
            <w:webHidden/>
          </w:rPr>
          <w:fldChar w:fldCharType="end"/>
        </w:r>
      </w:hyperlink>
    </w:p>
    <w:p w14:paraId="7FDF25D4" w14:textId="236B642C" w:rsidR="009D1388" w:rsidRDefault="009D1388" w:rsidP="009D1388">
      <w:pPr>
        <w:pStyle w:val="TOC1"/>
        <w:tabs>
          <w:tab w:val="left" w:pos="720"/>
          <w:tab w:val="right" w:leader="dot" w:pos="9344"/>
        </w:tabs>
        <w:spacing w:line="480" w:lineRule="auto"/>
        <w:rPr>
          <w:noProof/>
        </w:rPr>
      </w:pPr>
      <w:hyperlink w:anchor="_Toc189819876" w:history="1">
        <w:r w:rsidRPr="00B71F69">
          <w:rPr>
            <w:rStyle w:val="Hyperlink"/>
            <w:rFonts w:ascii="Avenir Next LT Pro" w:eastAsia="Times New Roman" w:hAnsi="Avenir Next LT Pro" w:cs="Times New Roman"/>
            <w:b/>
            <w:bCs/>
            <w:noProof/>
            <w:kern w:val="32"/>
            <w:lang w:val="en-GB"/>
            <w14:ligatures w14:val="none"/>
          </w:rPr>
          <w:t>11.</w:t>
        </w:r>
        <w:r>
          <w:rPr>
            <w:noProof/>
          </w:rPr>
          <w:tab/>
        </w:r>
        <w:r w:rsidRPr="00B71F69">
          <w:rPr>
            <w:rStyle w:val="Hyperlink"/>
            <w:rFonts w:ascii="Avenir Next LT Pro" w:eastAsia="Times New Roman" w:hAnsi="Avenir Next LT Pro" w:cs="Times New Roman"/>
            <w:b/>
            <w:bCs/>
            <w:noProof/>
            <w:kern w:val="32"/>
            <w:lang w:val="en-GB"/>
            <w14:ligatures w14:val="none"/>
          </w:rPr>
          <w:t>DOCUMENT RESPONSIBILITIES</w:t>
        </w:r>
        <w:r>
          <w:rPr>
            <w:noProof/>
            <w:webHidden/>
          </w:rPr>
          <w:tab/>
        </w:r>
        <w:r>
          <w:rPr>
            <w:noProof/>
            <w:webHidden/>
          </w:rPr>
          <w:fldChar w:fldCharType="begin"/>
        </w:r>
        <w:r>
          <w:rPr>
            <w:noProof/>
            <w:webHidden/>
          </w:rPr>
          <w:instrText xml:space="preserve"> PAGEREF _Toc189819876 \h </w:instrText>
        </w:r>
        <w:r>
          <w:rPr>
            <w:noProof/>
            <w:webHidden/>
          </w:rPr>
        </w:r>
        <w:r>
          <w:rPr>
            <w:noProof/>
            <w:webHidden/>
          </w:rPr>
          <w:fldChar w:fldCharType="separate"/>
        </w:r>
        <w:r>
          <w:rPr>
            <w:noProof/>
            <w:webHidden/>
          </w:rPr>
          <w:t>5</w:t>
        </w:r>
        <w:r>
          <w:rPr>
            <w:noProof/>
            <w:webHidden/>
          </w:rPr>
          <w:fldChar w:fldCharType="end"/>
        </w:r>
      </w:hyperlink>
    </w:p>
    <w:p w14:paraId="5CC04EED" w14:textId="5F072908" w:rsidR="003D4392" w:rsidRPr="003D4392" w:rsidRDefault="003D4392" w:rsidP="009D1388">
      <w:pPr>
        <w:tabs>
          <w:tab w:val="left" w:pos="311"/>
        </w:tabs>
        <w:spacing w:after="0" w:line="480" w:lineRule="auto"/>
        <w:jc w:val="both"/>
        <w:outlineLvl w:val="0"/>
        <w:rPr>
          <w:rFonts w:ascii="Avenir LT Std 45 Book" w:eastAsia="Times New Roman" w:hAnsi="Avenir LT Std 45 Book" w:cs="Times New Roman"/>
          <w:b/>
          <w:bCs/>
          <w:kern w:val="0"/>
          <w:lang w:val="en-GB"/>
          <w14:ligatures w14:val="none"/>
        </w:rPr>
      </w:pPr>
      <w:r w:rsidRPr="003D4392">
        <w:rPr>
          <w:rFonts w:ascii="Avenir LT Std 45 Book" w:eastAsia="Times New Roman" w:hAnsi="Avenir LT Std 45 Book" w:cs="Times New Roman"/>
          <w:b/>
          <w:bCs/>
          <w:kern w:val="0"/>
          <w:lang w:val="en-GB"/>
          <w14:ligatures w14:val="none"/>
        </w:rPr>
        <w:fldChar w:fldCharType="end"/>
      </w:r>
    </w:p>
    <w:p w14:paraId="0FFFEDFB" w14:textId="77777777" w:rsidR="003D4392" w:rsidRPr="003D4392" w:rsidRDefault="003D4392" w:rsidP="003D4392">
      <w:pPr>
        <w:spacing w:after="0" w:line="360" w:lineRule="auto"/>
        <w:jc w:val="center"/>
        <w:rPr>
          <w:rFonts w:ascii="Avenir Next LT Pro" w:eastAsia="Times New Roman" w:hAnsi="Avenir Next LT Pro" w:cs="Times New Roman"/>
          <w:bCs/>
          <w:kern w:val="0"/>
          <w:lang w:eastAsia="en-GB"/>
          <w14:ligatures w14:val="none"/>
        </w:rPr>
      </w:pPr>
      <w:r w:rsidRPr="003D4392">
        <w:rPr>
          <w:rFonts w:ascii="Avenir Next LT Pro" w:eastAsia="Times New Roman" w:hAnsi="Avenir Next LT Pro" w:cs="Times New Roman"/>
          <w:bCs/>
          <w:kern w:val="0"/>
          <w:lang w:eastAsia="en-GB"/>
          <w14:ligatures w14:val="none"/>
        </w:rPr>
        <w:t xml:space="preserve"> </w:t>
      </w:r>
      <w:r w:rsidRPr="003D4392">
        <w:rPr>
          <w:rFonts w:ascii="Brandon Grotesque Bold" w:eastAsia="Times New Roman" w:hAnsi="Brandon Grotesque Bold" w:cs="Times New Roman"/>
          <w:color w:val="767171"/>
          <w:kern w:val="0"/>
          <w:sz w:val="32"/>
          <w:szCs w:val="32"/>
          <w:lang w:eastAsia="en-GB"/>
          <w14:ligatures w14:val="none"/>
        </w:rPr>
        <w:t>DOCUMENT HISTORY</w:t>
      </w:r>
    </w:p>
    <w:tbl>
      <w:tblPr>
        <w:tblStyle w:val="TableGrid1"/>
        <w:tblW w:w="0" w:type="auto"/>
        <w:tblLook w:val="04A0" w:firstRow="1" w:lastRow="0" w:firstColumn="1" w:lastColumn="0" w:noHBand="0" w:noVBand="1"/>
      </w:tblPr>
      <w:tblGrid>
        <w:gridCol w:w="1583"/>
        <w:gridCol w:w="3555"/>
        <w:gridCol w:w="2873"/>
        <w:gridCol w:w="1333"/>
      </w:tblGrid>
      <w:tr w:rsidR="003D4392" w:rsidRPr="003D4392" w14:paraId="3CA9DA34" w14:textId="77777777" w:rsidTr="003D4392">
        <w:trPr>
          <w:trHeight w:val="652"/>
        </w:trPr>
        <w:tc>
          <w:tcPr>
            <w:tcW w:w="1615" w:type="dxa"/>
            <w:shd w:val="clear" w:color="auto" w:fill="767171"/>
            <w:vAlign w:val="center"/>
          </w:tcPr>
          <w:p w14:paraId="68597113" w14:textId="77777777" w:rsidR="003D4392" w:rsidRPr="003D4392" w:rsidRDefault="003D4392" w:rsidP="003D4392">
            <w:pPr>
              <w:spacing w:line="360" w:lineRule="auto"/>
              <w:jc w:val="center"/>
              <w:rPr>
                <w:rFonts w:ascii="Avenir Next LT Pro" w:eastAsia="Times New Roman" w:hAnsi="Avenir Next LT Pro" w:cs="Times New Roman"/>
                <w:color w:val="FFFFFF"/>
                <w:lang w:val="en-US" w:eastAsia="en-GB"/>
              </w:rPr>
            </w:pPr>
            <w:r w:rsidRPr="003D4392">
              <w:rPr>
                <w:rFonts w:ascii="Avenir Next LT Pro" w:eastAsia="Times New Roman" w:hAnsi="Avenir Next LT Pro" w:cs="Times New Roman"/>
                <w:color w:val="FFFFFF"/>
                <w:lang w:val="en-US" w:eastAsia="en-GB"/>
              </w:rPr>
              <w:t>Version</w:t>
            </w:r>
          </w:p>
        </w:tc>
        <w:tc>
          <w:tcPr>
            <w:tcW w:w="3660" w:type="dxa"/>
            <w:shd w:val="clear" w:color="auto" w:fill="767171"/>
            <w:vAlign w:val="center"/>
          </w:tcPr>
          <w:p w14:paraId="4A53DD43" w14:textId="77777777" w:rsidR="003D4392" w:rsidRPr="003D4392" w:rsidRDefault="003D4392" w:rsidP="003D4392">
            <w:pPr>
              <w:spacing w:line="360" w:lineRule="auto"/>
              <w:jc w:val="center"/>
              <w:rPr>
                <w:rFonts w:ascii="Avenir Next LT Pro" w:eastAsia="Times New Roman" w:hAnsi="Avenir Next LT Pro" w:cs="Times New Roman"/>
                <w:color w:val="FFFFFF"/>
                <w:lang w:val="en-US" w:eastAsia="en-GB"/>
              </w:rPr>
            </w:pPr>
            <w:r w:rsidRPr="003D4392">
              <w:rPr>
                <w:rFonts w:ascii="Avenir Next LT Pro" w:eastAsia="Times New Roman" w:hAnsi="Avenir Next LT Pro" w:cs="Times New Roman"/>
                <w:color w:val="FFFFFF"/>
                <w:lang w:val="en-US" w:eastAsia="en-GB"/>
              </w:rPr>
              <w:t>Author</w:t>
            </w:r>
          </w:p>
        </w:tc>
        <w:tc>
          <w:tcPr>
            <w:tcW w:w="2956" w:type="dxa"/>
            <w:shd w:val="clear" w:color="auto" w:fill="767171"/>
            <w:vAlign w:val="center"/>
          </w:tcPr>
          <w:p w14:paraId="0E5C3ABF" w14:textId="77777777" w:rsidR="003D4392" w:rsidRPr="003D4392" w:rsidRDefault="003D4392" w:rsidP="003D4392">
            <w:pPr>
              <w:spacing w:line="360" w:lineRule="auto"/>
              <w:jc w:val="center"/>
              <w:rPr>
                <w:rFonts w:ascii="Avenir Next LT Pro" w:eastAsia="Times New Roman" w:hAnsi="Avenir Next LT Pro" w:cs="Times New Roman"/>
                <w:color w:val="FFFFFF"/>
                <w:lang w:val="en-US" w:eastAsia="en-GB"/>
              </w:rPr>
            </w:pPr>
            <w:r w:rsidRPr="003D4392">
              <w:rPr>
                <w:rFonts w:ascii="Avenir Next LT Pro" w:eastAsia="Times New Roman" w:hAnsi="Avenir Next LT Pro" w:cs="Times New Roman"/>
                <w:color w:val="FFFFFF"/>
                <w:lang w:val="en-US" w:eastAsia="en-GB"/>
              </w:rPr>
              <w:t>Approved by</w:t>
            </w:r>
          </w:p>
        </w:tc>
        <w:tc>
          <w:tcPr>
            <w:tcW w:w="1366" w:type="dxa"/>
            <w:shd w:val="clear" w:color="auto" w:fill="767171"/>
            <w:vAlign w:val="center"/>
          </w:tcPr>
          <w:p w14:paraId="034657FB" w14:textId="77777777" w:rsidR="003D4392" w:rsidRPr="003D4392" w:rsidRDefault="003D4392" w:rsidP="003D4392">
            <w:pPr>
              <w:spacing w:line="360" w:lineRule="auto"/>
              <w:jc w:val="center"/>
              <w:rPr>
                <w:rFonts w:ascii="Avenir Next LT Pro" w:eastAsia="Times New Roman" w:hAnsi="Avenir Next LT Pro" w:cs="Times New Roman"/>
                <w:color w:val="FFFFFF"/>
                <w:lang w:val="en-US" w:eastAsia="en-GB"/>
              </w:rPr>
            </w:pPr>
            <w:r w:rsidRPr="003D4392">
              <w:rPr>
                <w:rFonts w:ascii="Avenir Next LT Pro" w:eastAsia="Times New Roman" w:hAnsi="Avenir Next LT Pro" w:cs="Times New Roman"/>
                <w:color w:val="FFFFFF"/>
                <w:lang w:val="en-US" w:eastAsia="en-GB"/>
              </w:rPr>
              <w:t>Date</w:t>
            </w:r>
          </w:p>
        </w:tc>
      </w:tr>
      <w:tr w:rsidR="003D4392" w:rsidRPr="003D4392" w14:paraId="750A8595" w14:textId="77777777">
        <w:trPr>
          <w:trHeight w:val="425"/>
        </w:trPr>
        <w:tc>
          <w:tcPr>
            <w:tcW w:w="1615" w:type="dxa"/>
          </w:tcPr>
          <w:p w14:paraId="5B24C233" w14:textId="77777777" w:rsidR="003D4392" w:rsidRPr="003D4392" w:rsidRDefault="003D4392" w:rsidP="003D4392">
            <w:pPr>
              <w:spacing w:line="360" w:lineRule="auto"/>
              <w:jc w:val="center"/>
              <w:rPr>
                <w:rFonts w:ascii="Avenir Next LT Pro" w:eastAsia="Times New Roman" w:hAnsi="Avenir Next LT Pro" w:cs="Times New Roman"/>
                <w:lang w:val="en-US" w:eastAsia="en-GB"/>
              </w:rPr>
            </w:pPr>
            <w:r w:rsidRPr="003D4392">
              <w:rPr>
                <w:rFonts w:ascii="Avenir Next LT Pro" w:eastAsia="Times New Roman" w:hAnsi="Avenir Next LT Pro" w:cs="Times New Roman"/>
                <w:lang w:val="en-US" w:eastAsia="en-GB"/>
              </w:rPr>
              <w:t xml:space="preserve">1.0 </w:t>
            </w:r>
          </w:p>
        </w:tc>
        <w:tc>
          <w:tcPr>
            <w:tcW w:w="3660" w:type="dxa"/>
          </w:tcPr>
          <w:p w14:paraId="2C3B100C" w14:textId="77777777" w:rsidR="003D4392" w:rsidRPr="003D4392" w:rsidRDefault="003D4392" w:rsidP="003D4392">
            <w:pPr>
              <w:spacing w:line="360" w:lineRule="auto"/>
              <w:jc w:val="both"/>
              <w:rPr>
                <w:rFonts w:ascii="Avenir Next LT Pro" w:eastAsia="Times New Roman" w:hAnsi="Avenir Next LT Pro" w:cs="Times New Roman"/>
                <w:lang w:val="en-US" w:eastAsia="en-GB"/>
              </w:rPr>
            </w:pPr>
            <w:r w:rsidRPr="003D4392">
              <w:rPr>
                <w:rFonts w:ascii="Avenir Next LT Pro" w:eastAsia="Times New Roman" w:hAnsi="Avenir Next LT Pro" w:cs="Times New Roman"/>
                <w:lang w:val="en-US" w:eastAsia="en-GB"/>
              </w:rPr>
              <w:t>University Compliance, Audit and Quality Assurance</w:t>
            </w:r>
          </w:p>
        </w:tc>
        <w:tc>
          <w:tcPr>
            <w:tcW w:w="2956" w:type="dxa"/>
          </w:tcPr>
          <w:p w14:paraId="70E356F3" w14:textId="77777777" w:rsidR="003D4392" w:rsidRPr="003D4392" w:rsidRDefault="003D4392" w:rsidP="003D4392">
            <w:pPr>
              <w:spacing w:line="360" w:lineRule="auto"/>
              <w:jc w:val="both"/>
              <w:rPr>
                <w:rFonts w:ascii="Avenir Next LT Pro" w:eastAsia="Times New Roman" w:hAnsi="Avenir Next LT Pro" w:cs="Times New Roman"/>
                <w:lang w:val="en-US" w:eastAsia="en-GB"/>
              </w:rPr>
            </w:pPr>
          </w:p>
        </w:tc>
        <w:tc>
          <w:tcPr>
            <w:tcW w:w="1366" w:type="dxa"/>
          </w:tcPr>
          <w:p w14:paraId="5C8BAA20" w14:textId="77777777" w:rsidR="003D4392" w:rsidRPr="003D4392" w:rsidRDefault="003D4392" w:rsidP="003D4392">
            <w:pPr>
              <w:spacing w:line="360" w:lineRule="auto"/>
              <w:jc w:val="both"/>
              <w:rPr>
                <w:rFonts w:ascii="Avenir Next LT Pro" w:eastAsia="Times New Roman" w:hAnsi="Avenir Next LT Pro" w:cs="Times New Roman"/>
                <w:lang w:val="en-US" w:eastAsia="en-GB"/>
              </w:rPr>
            </w:pPr>
          </w:p>
        </w:tc>
      </w:tr>
    </w:tbl>
    <w:p w14:paraId="2FB39DEA" w14:textId="77777777" w:rsidR="003D4392" w:rsidRPr="003D4392" w:rsidRDefault="003D4392" w:rsidP="003D4392">
      <w:pPr>
        <w:spacing w:after="0" w:line="240" w:lineRule="auto"/>
        <w:rPr>
          <w:rFonts w:ascii="Times New Roman" w:eastAsia="Times New Roman" w:hAnsi="Times New Roman" w:cs="Times New Roman"/>
          <w:kern w:val="0"/>
          <w:lang w:eastAsia="en-GB"/>
          <w14:ligatures w14:val="none"/>
        </w:rPr>
      </w:pPr>
      <w:r w:rsidRPr="003D4392">
        <w:rPr>
          <w:rFonts w:ascii="Times New Roman" w:eastAsia="Times New Roman" w:hAnsi="Times New Roman" w:cs="Times New Roman"/>
          <w:kern w:val="0"/>
          <w:lang w:eastAsia="en-GB"/>
          <w14:ligatures w14:val="none"/>
        </w:rPr>
        <w:br w:type="page"/>
      </w:r>
    </w:p>
    <w:p w14:paraId="18BDEC5B" w14:textId="77777777" w:rsidR="003D4392" w:rsidRPr="003D4392" w:rsidRDefault="003D4392" w:rsidP="003D4392">
      <w:pPr>
        <w:keepNext/>
        <w:numPr>
          <w:ilvl w:val="0"/>
          <w:numId w:val="5"/>
        </w:numPr>
        <w:tabs>
          <w:tab w:val="num" w:pos="360"/>
        </w:tabs>
        <w:spacing w:after="0" w:line="360" w:lineRule="auto"/>
        <w:outlineLvl w:val="0"/>
        <w:rPr>
          <w:rFonts w:ascii="Avenir Next LT Pro" w:eastAsia="Times New Roman" w:hAnsi="Avenir Next LT Pro" w:cs="Times New Roman"/>
          <w:b/>
          <w:bCs/>
          <w:kern w:val="32"/>
          <w:lang w:val="en-GB"/>
          <w14:ligatures w14:val="none"/>
        </w:rPr>
      </w:pPr>
      <w:bookmarkStart w:id="0" w:name="_Toc189819857"/>
      <w:r w:rsidRPr="003D4392">
        <w:rPr>
          <w:rFonts w:ascii="Avenir Next LT Pro" w:eastAsia="Times New Roman" w:hAnsi="Avenir Next LT Pro" w:cs="Times New Roman"/>
          <w:b/>
          <w:bCs/>
          <w:kern w:val="32"/>
          <w:lang w:val="en-GB"/>
          <w14:ligatures w14:val="none"/>
        </w:rPr>
        <w:t>PURPOSE</w:t>
      </w:r>
      <w:bookmarkEnd w:id="0"/>
    </w:p>
    <w:p w14:paraId="52D5EE41" w14:textId="59798928" w:rsidR="003D4392" w:rsidRDefault="003D4392" w:rsidP="003D4392">
      <w:pPr>
        <w:tabs>
          <w:tab w:val="center" w:pos="4680"/>
          <w:tab w:val="right" w:pos="9360"/>
        </w:tabs>
        <w:spacing w:after="0" w:line="360" w:lineRule="auto"/>
        <w:ind w:left="709"/>
        <w:jc w:val="both"/>
        <w:rPr>
          <w:rFonts w:ascii="Avenir Next LT Pro" w:eastAsia="Times New Roman" w:hAnsi="Avenir Next LT Pro" w:cs="Times New Roman"/>
          <w:kern w:val="0"/>
          <w:sz w:val="22"/>
          <w:szCs w:val="22"/>
          <w:lang w:eastAsia="en-GB"/>
          <w14:ligatures w14:val="none"/>
        </w:rPr>
      </w:pPr>
      <w:r w:rsidRPr="003D4392">
        <w:rPr>
          <w:rFonts w:ascii="Avenir Next LT Pro" w:eastAsia="Times New Roman" w:hAnsi="Avenir Next LT Pro" w:cs="Times New Roman"/>
          <w:kern w:val="0"/>
          <w:sz w:val="22"/>
          <w:szCs w:val="22"/>
          <w:lang w:eastAsia="en-GB"/>
          <w14:ligatures w14:val="none"/>
        </w:rPr>
        <w:t>British University Vietnam (BUV) is committed to upholding the principles of academic freedom and research independence while respecting the cultural, legal, and social context of Vietnam. This policy outlines the standards and procedures that safeguard academic freedom and research independence at BUV, ensuring that faculty, researchers, and students can engage in scholarly activities without undue interference.</w:t>
      </w:r>
    </w:p>
    <w:p w14:paraId="7135B8EB" w14:textId="77777777" w:rsidR="003D4392" w:rsidRPr="003D4392" w:rsidRDefault="003D4392" w:rsidP="003D4392">
      <w:pPr>
        <w:tabs>
          <w:tab w:val="center" w:pos="4680"/>
          <w:tab w:val="right" w:pos="9360"/>
        </w:tabs>
        <w:spacing w:after="0" w:line="360" w:lineRule="auto"/>
        <w:ind w:left="709"/>
        <w:jc w:val="both"/>
        <w:rPr>
          <w:rFonts w:ascii="Avenir Next LT Pro" w:eastAsia="Times New Roman" w:hAnsi="Avenir Next LT Pro" w:cs="Times New Roman"/>
          <w:kern w:val="0"/>
          <w:sz w:val="22"/>
          <w:szCs w:val="22"/>
          <w:lang w:eastAsia="en-GB"/>
          <w14:ligatures w14:val="none"/>
        </w:rPr>
      </w:pPr>
    </w:p>
    <w:p w14:paraId="742218FD" w14:textId="77777777" w:rsidR="003D4392" w:rsidRPr="003D4392" w:rsidRDefault="003D4392" w:rsidP="003D4392">
      <w:pPr>
        <w:keepNext/>
        <w:numPr>
          <w:ilvl w:val="0"/>
          <w:numId w:val="5"/>
        </w:numPr>
        <w:tabs>
          <w:tab w:val="num" w:pos="360"/>
        </w:tabs>
        <w:spacing w:after="0" w:line="360" w:lineRule="auto"/>
        <w:outlineLvl w:val="0"/>
        <w:rPr>
          <w:rFonts w:ascii="Avenir Next LT Pro" w:eastAsia="Times New Roman" w:hAnsi="Avenir Next LT Pro" w:cs="Times New Roman"/>
          <w:b/>
          <w:bCs/>
          <w:kern w:val="32"/>
          <w:lang w:val="en-GB"/>
          <w14:ligatures w14:val="none"/>
        </w:rPr>
      </w:pPr>
      <w:bookmarkStart w:id="1" w:name="_Toc189819858"/>
      <w:r w:rsidRPr="003D4392">
        <w:rPr>
          <w:rFonts w:ascii="Avenir Next LT Pro" w:eastAsia="Times New Roman" w:hAnsi="Avenir Next LT Pro" w:cs="Times New Roman"/>
          <w:b/>
          <w:bCs/>
          <w:kern w:val="32"/>
          <w:lang w:val="en-GB"/>
          <w14:ligatures w14:val="none"/>
        </w:rPr>
        <w:t>SCOPE</w:t>
      </w:r>
      <w:bookmarkEnd w:id="1"/>
    </w:p>
    <w:p w14:paraId="68CC8539" w14:textId="647A1D6A" w:rsidR="003D4392" w:rsidRDefault="003D4392" w:rsidP="003D4392">
      <w:pPr>
        <w:tabs>
          <w:tab w:val="center" w:pos="4680"/>
          <w:tab w:val="right" w:pos="9360"/>
        </w:tabs>
        <w:spacing w:after="0" w:line="360" w:lineRule="auto"/>
        <w:ind w:left="709"/>
        <w:jc w:val="both"/>
        <w:rPr>
          <w:rFonts w:ascii="Avenir Next LT Pro" w:eastAsia="Times New Roman" w:hAnsi="Avenir Next LT Pro" w:cs="Times New Roman"/>
          <w:kern w:val="0"/>
          <w:sz w:val="22"/>
          <w:szCs w:val="22"/>
          <w:lang w:eastAsia="en-GB"/>
          <w14:ligatures w14:val="none"/>
        </w:rPr>
      </w:pPr>
      <w:r w:rsidRPr="003D4392">
        <w:rPr>
          <w:rFonts w:ascii="Avenir Next LT Pro" w:eastAsia="Times New Roman" w:hAnsi="Avenir Next LT Pro" w:cs="Times New Roman"/>
          <w:kern w:val="0"/>
          <w:sz w:val="22"/>
          <w:szCs w:val="22"/>
          <w:lang w:eastAsia="en-GB"/>
          <w14:ligatures w14:val="none"/>
        </w:rPr>
        <w:t>This policy applies to all members of the BUV community, including faculty, researchers, students, visiting scholars, and administrative staff involved in research activities.</w:t>
      </w:r>
    </w:p>
    <w:p w14:paraId="55EF88B0" w14:textId="77777777" w:rsidR="003D4392" w:rsidRPr="003D4392" w:rsidRDefault="003D4392" w:rsidP="003D4392">
      <w:pPr>
        <w:tabs>
          <w:tab w:val="center" w:pos="4680"/>
          <w:tab w:val="right" w:pos="9360"/>
        </w:tabs>
        <w:spacing w:after="0" w:line="360" w:lineRule="auto"/>
        <w:ind w:left="709"/>
        <w:jc w:val="both"/>
        <w:rPr>
          <w:rFonts w:ascii="Avenir Next LT Pro" w:eastAsia="Times New Roman" w:hAnsi="Avenir Next LT Pro" w:cs="Times New Roman"/>
          <w:kern w:val="0"/>
          <w:sz w:val="22"/>
          <w:szCs w:val="22"/>
          <w:lang w:eastAsia="en-GB"/>
          <w14:ligatures w14:val="none"/>
        </w:rPr>
      </w:pPr>
    </w:p>
    <w:p w14:paraId="091FD8FE" w14:textId="56641E6D" w:rsidR="003D4392" w:rsidRDefault="003D4392" w:rsidP="003D4392">
      <w:pPr>
        <w:keepNext/>
        <w:numPr>
          <w:ilvl w:val="0"/>
          <w:numId w:val="5"/>
        </w:numPr>
        <w:tabs>
          <w:tab w:val="num" w:pos="360"/>
        </w:tabs>
        <w:spacing w:after="0" w:line="360" w:lineRule="auto"/>
        <w:outlineLvl w:val="0"/>
        <w:rPr>
          <w:rFonts w:ascii="Avenir Next LT Pro" w:eastAsia="Times New Roman" w:hAnsi="Avenir Next LT Pro" w:cs="Times New Roman"/>
          <w:b/>
          <w:bCs/>
          <w:kern w:val="32"/>
          <w:lang w:val="en-GB"/>
          <w14:ligatures w14:val="none"/>
        </w:rPr>
      </w:pPr>
      <w:bookmarkStart w:id="2" w:name="_Toc189819859"/>
      <w:r w:rsidRPr="003D4392">
        <w:rPr>
          <w:rFonts w:ascii="Avenir Next LT Pro" w:eastAsia="Times New Roman" w:hAnsi="Avenir Next LT Pro" w:cs="Times New Roman"/>
          <w:b/>
          <w:bCs/>
          <w:kern w:val="32"/>
          <w:lang w:val="en-GB"/>
          <w14:ligatures w14:val="none"/>
        </w:rPr>
        <w:t>PRINCIPLES OF ACADEMIC FREEDOM</w:t>
      </w:r>
      <w:bookmarkEnd w:id="2"/>
    </w:p>
    <w:p w14:paraId="0B9B1E50" w14:textId="652C6E3B" w:rsidR="003D4392" w:rsidRPr="003D4392" w:rsidRDefault="003D4392" w:rsidP="003D4392">
      <w:pPr>
        <w:keepNext/>
        <w:spacing w:after="0" w:line="360" w:lineRule="auto"/>
        <w:ind w:left="720"/>
        <w:outlineLvl w:val="0"/>
        <w:rPr>
          <w:rFonts w:ascii="Avenir Next LT Pro" w:eastAsia="Times New Roman" w:hAnsi="Avenir Next LT Pro" w:cs="Times New Roman"/>
          <w:i/>
          <w:iCs/>
          <w:kern w:val="32"/>
          <w:sz w:val="22"/>
          <w:szCs w:val="22"/>
          <w:lang w:val="en-GB"/>
          <w14:ligatures w14:val="none"/>
        </w:rPr>
      </w:pPr>
      <w:bookmarkStart w:id="3" w:name="_Toc189819860"/>
      <w:r w:rsidRPr="003D4392">
        <w:rPr>
          <w:rFonts w:ascii="Avenir Next LT Pro" w:eastAsia="Times New Roman" w:hAnsi="Avenir Next LT Pro" w:cs="Times New Roman"/>
          <w:i/>
          <w:iCs/>
          <w:kern w:val="32"/>
          <w:sz w:val="22"/>
          <w:szCs w:val="22"/>
          <w:lang w:val="en-GB"/>
          <w14:ligatures w14:val="none"/>
        </w:rPr>
        <w:t>3.1</w:t>
      </w:r>
      <w:r>
        <w:rPr>
          <w:rFonts w:ascii="Avenir Next LT Pro" w:eastAsia="Times New Roman" w:hAnsi="Avenir Next LT Pro" w:cs="Times New Roman"/>
          <w:i/>
          <w:iCs/>
          <w:kern w:val="32"/>
          <w:sz w:val="22"/>
          <w:szCs w:val="22"/>
          <w:lang w:val="en-GB"/>
          <w14:ligatures w14:val="none"/>
        </w:rPr>
        <w:t>.</w:t>
      </w:r>
      <w:r w:rsidRPr="003D4392">
        <w:rPr>
          <w:rFonts w:ascii="Avenir Next LT Pro" w:eastAsia="Times New Roman" w:hAnsi="Avenir Next LT Pro" w:cs="Times New Roman"/>
          <w:i/>
          <w:iCs/>
          <w:kern w:val="32"/>
          <w:sz w:val="22"/>
          <w:szCs w:val="22"/>
          <w:lang w:val="en-GB"/>
          <w14:ligatures w14:val="none"/>
        </w:rPr>
        <w:t xml:space="preserve"> Freedom of Inquiry:</w:t>
      </w:r>
      <w:bookmarkEnd w:id="3"/>
    </w:p>
    <w:p w14:paraId="58E6ABD1" w14:textId="77777777" w:rsidR="003D4392" w:rsidRPr="003D4392" w:rsidRDefault="003D4392" w:rsidP="003D4392">
      <w:pPr>
        <w:tabs>
          <w:tab w:val="center" w:pos="4680"/>
          <w:tab w:val="right" w:pos="9360"/>
        </w:tabs>
        <w:spacing w:after="0" w:line="360" w:lineRule="auto"/>
        <w:ind w:left="709"/>
        <w:jc w:val="both"/>
        <w:rPr>
          <w:rFonts w:ascii="Avenir Next LT Pro" w:eastAsia="Times New Roman" w:hAnsi="Avenir Next LT Pro" w:cs="Times New Roman"/>
          <w:kern w:val="0"/>
          <w:sz w:val="22"/>
          <w:szCs w:val="22"/>
          <w:lang w:eastAsia="en-GB"/>
          <w14:ligatures w14:val="none"/>
        </w:rPr>
      </w:pPr>
      <w:r w:rsidRPr="003D4392">
        <w:rPr>
          <w:rFonts w:ascii="Avenir Next LT Pro" w:eastAsia="Times New Roman" w:hAnsi="Avenir Next LT Pro" w:cs="Times New Roman"/>
          <w:kern w:val="0"/>
          <w:sz w:val="22"/>
          <w:szCs w:val="22"/>
          <w:lang w:eastAsia="en-GB"/>
          <w14:ligatures w14:val="none"/>
        </w:rPr>
        <w:t>Researchers are free to choose research topics, methodologies, and dissemination methods, fostering an environment of innovation and critical thinking.</w:t>
      </w:r>
    </w:p>
    <w:p w14:paraId="245A5914" w14:textId="77777777" w:rsidR="003D4392" w:rsidRPr="003D4392" w:rsidRDefault="003D4392" w:rsidP="003D4392">
      <w:pPr>
        <w:keepNext/>
        <w:spacing w:after="0" w:line="360" w:lineRule="auto"/>
        <w:ind w:left="720"/>
        <w:outlineLvl w:val="0"/>
        <w:rPr>
          <w:rFonts w:ascii="Avenir Next LT Pro" w:eastAsia="Times New Roman" w:hAnsi="Avenir Next LT Pro" w:cs="Times New Roman"/>
          <w:kern w:val="32"/>
          <w:lang w:val="en-GB"/>
          <w14:ligatures w14:val="none"/>
        </w:rPr>
      </w:pPr>
    </w:p>
    <w:p w14:paraId="39181A2D" w14:textId="748DC338" w:rsidR="003D4392" w:rsidRPr="003D4392" w:rsidRDefault="1C005832" w:rsidP="3455879B">
      <w:pPr>
        <w:keepNext/>
        <w:spacing w:after="0" w:line="360" w:lineRule="auto"/>
        <w:ind w:left="720"/>
        <w:outlineLvl w:val="0"/>
        <w:rPr>
          <w:rFonts w:ascii="Avenir Next LT Pro" w:eastAsia="Times New Roman" w:hAnsi="Avenir Next LT Pro" w:cs="Times New Roman"/>
          <w:i/>
          <w:iCs/>
          <w:kern w:val="32"/>
          <w:sz w:val="22"/>
          <w:szCs w:val="22"/>
          <w:lang w:val="en-GB"/>
          <w14:ligatures w14:val="none"/>
        </w:rPr>
      </w:pPr>
      <w:bookmarkStart w:id="4" w:name="_Toc189819861"/>
      <w:r w:rsidRPr="3455879B">
        <w:rPr>
          <w:rFonts w:ascii="Avenir Next LT Pro" w:eastAsia="Times New Roman" w:hAnsi="Avenir Next LT Pro" w:cs="Times New Roman"/>
          <w:i/>
          <w:iCs/>
          <w:kern w:val="32"/>
          <w:sz w:val="22"/>
          <w:szCs w:val="22"/>
          <w:lang w:val="en-GB"/>
          <w14:ligatures w14:val="none"/>
        </w:rPr>
        <w:t>3.2. Freedom of Teaching and Learning:</w:t>
      </w:r>
      <w:bookmarkEnd w:id="4"/>
    </w:p>
    <w:p w14:paraId="5BD5A828" w14:textId="2EF27300" w:rsidR="003D4392" w:rsidRDefault="00470FA3" w:rsidP="00470FA3">
      <w:pPr>
        <w:tabs>
          <w:tab w:val="center" w:pos="4680"/>
          <w:tab w:val="right" w:pos="9360"/>
        </w:tabs>
        <w:spacing w:after="0" w:line="360" w:lineRule="auto"/>
        <w:ind w:left="709"/>
        <w:jc w:val="both"/>
        <w:rPr>
          <w:rFonts w:ascii="Avenir Next LT Pro" w:eastAsia="Times New Roman" w:hAnsi="Avenir Next LT Pro" w:cs="Times New Roman"/>
          <w:kern w:val="0"/>
          <w:sz w:val="22"/>
          <w:szCs w:val="22"/>
          <w:lang w:eastAsia="en-GB"/>
          <w14:ligatures w14:val="none"/>
        </w:rPr>
      </w:pPr>
      <w:r w:rsidRPr="00470FA3">
        <w:rPr>
          <w:rFonts w:ascii="Avenir Next LT Pro" w:eastAsia="Times New Roman" w:hAnsi="Avenir Next LT Pro" w:cs="Times New Roman"/>
          <w:kern w:val="0"/>
          <w:sz w:val="22"/>
          <w:szCs w:val="22"/>
          <w:lang w:eastAsia="en-GB"/>
          <w14:ligatures w14:val="none"/>
        </w:rPr>
        <w:t>Academic staff have the flexibility to design course content, pedagogical approaches, and assessment methods within the guidelines set by the Learning and Teaching Committee or as directed by university management, ensuring alignment with academic standards and institutional goals.</w:t>
      </w:r>
    </w:p>
    <w:p w14:paraId="4853E29F" w14:textId="20D9AD82" w:rsidR="00470FA3" w:rsidRPr="00470FA3" w:rsidRDefault="00470FA3" w:rsidP="00470FA3">
      <w:pPr>
        <w:tabs>
          <w:tab w:val="center" w:pos="4680"/>
          <w:tab w:val="right" w:pos="9360"/>
        </w:tabs>
        <w:spacing w:after="0" w:line="360" w:lineRule="auto"/>
        <w:ind w:left="709"/>
        <w:jc w:val="both"/>
        <w:rPr>
          <w:rFonts w:ascii="Avenir Next LT Pro" w:eastAsia="Times New Roman" w:hAnsi="Avenir Next LT Pro" w:cs="Times New Roman"/>
          <w:kern w:val="0"/>
          <w:sz w:val="22"/>
          <w:szCs w:val="22"/>
          <w:lang w:eastAsia="en-GB"/>
          <w14:ligatures w14:val="none"/>
        </w:rPr>
      </w:pPr>
    </w:p>
    <w:p w14:paraId="2EA0E445" w14:textId="402EF9A8" w:rsidR="003D4392" w:rsidRPr="003D4392" w:rsidRDefault="003D4392" w:rsidP="003D4392">
      <w:pPr>
        <w:keepNext/>
        <w:spacing w:after="0" w:line="360" w:lineRule="auto"/>
        <w:ind w:left="720"/>
        <w:outlineLvl w:val="0"/>
        <w:rPr>
          <w:rFonts w:ascii="Avenir Next LT Pro" w:eastAsia="Times New Roman" w:hAnsi="Avenir Next LT Pro" w:cs="Times New Roman"/>
          <w:i/>
          <w:iCs/>
          <w:kern w:val="32"/>
          <w:sz w:val="22"/>
          <w:szCs w:val="22"/>
          <w:lang w:val="en-GB"/>
          <w14:ligatures w14:val="none"/>
        </w:rPr>
      </w:pPr>
      <w:bookmarkStart w:id="5" w:name="_Toc189819862"/>
      <w:r w:rsidRPr="003D4392">
        <w:rPr>
          <w:rFonts w:ascii="Avenir Next LT Pro" w:eastAsia="Times New Roman" w:hAnsi="Avenir Next LT Pro" w:cs="Times New Roman"/>
          <w:i/>
          <w:iCs/>
          <w:kern w:val="32"/>
          <w:sz w:val="22"/>
          <w:szCs w:val="22"/>
          <w:lang w:val="en-GB"/>
          <w14:ligatures w14:val="none"/>
        </w:rPr>
        <w:t>3.3</w:t>
      </w:r>
      <w:r>
        <w:rPr>
          <w:rFonts w:ascii="Avenir Next LT Pro" w:eastAsia="Times New Roman" w:hAnsi="Avenir Next LT Pro" w:cs="Times New Roman"/>
          <w:i/>
          <w:iCs/>
          <w:kern w:val="32"/>
          <w:sz w:val="22"/>
          <w:szCs w:val="22"/>
          <w:lang w:val="en-GB"/>
          <w14:ligatures w14:val="none"/>
        </w:rPr>
        <w:t>.</w:t>
      </w:r>
      <w:r w:rsidRPr="003D4392">
        <w:rPr>
          <w:rFonts w:ascii="Avenir Next LT Pro" w:eastAsia="Times New Roman" w:hAnsi="Avenir Next LT Pro" w:cs="Times New Roman"/>
          <w:i/>
          <w:iCs/>
          <w:kern w:val="32"/>
          <w:sz w:val="22"/>
          <w:szCs w:val="22"/>
          <w:lang w:val="en-GB"/>
          <w14:ligatures w14:val="none"/>
        </w:rPr>
        <w:t xml:space="preserve"> Freedom of Expression:</w:t>
      </w:r>
      <w:bookmarkEnd w:id="5"/>
    </w:p>
    <w:p w14:paraId="28436E70" w14:textId="6D61E775" w:rsidR="003D4392" w:rsidRDefault="003D4392" w:rsidP="003D4392">
      <w:pPr>
        <w:tabs>
          <w:tab w:val="center" w:pos="4680"/>
          <w:tab w:val="right" w:pos="9360"/>
        </w:tabs>
        <w:spacing w:after="0" w:line="360" w:lineRule="auto"/>
        <w:ind w:left="709"/>
        <w:jc w:val="both"/>
        <w:rPr>
          <w:rFonts w:ascii="Avenir Next LT Pro" w:eastAsia="Times New Roman" w:hAnsi="Avenir Next LT Pro" w:cs="Times New Roman"/>
          <w:kern w:val="0"/>
          <w:sz w:val="22"/>
          <w:szCs w:val="22"/>
          <w:lang w:eastAsia="en-GB"/>
          <w14:ligatures w14:val="none"/>
        </w:rPr>
      </w:pPr>
      <w:r w:rsidRPr="003D4392">
        <w:rPr>
          <w:rFonts w:ascii="Avenir Next LT Pro" w:eastAsia="Times New Roman" w:hAnsi="Avenir Next LT Pro" w:cs="Times New Roman"/>
          <w:kern w:val="0"/>
          <w:sz w:val="22"/>
          <w:szCs w:val="22"/>
          <w:lang w:eastAsia="en-GB"/>
          <w14:ligatures w14:val="none"/>
        </w:rPr>
        <w:t>Members of BUV are encouraged to engage in open discussions and debates, sharing diverse perspectives while respecting cultural sensitivities and the legal framework of Vietnam.</w:t>
      </w:r>
    </w:p>
    <w:p w14:paraId="455DDA21" w14:textId="77777777" w:rsidR="003D4392" w:rsidRPr="003D4392" w:rsidRDefault="003D4392" w:rsidP="003D4392">
      <w:pPr>
        <w:tabs>
          <w:tab w:val="center" w:pos="4680"/>
          <w:tab w:val="right" w:pos="9360"/>
        </w:tabs>
        <w:spacing w:after="0" w:line="360" w:lineRule="auto"/>
        <w:ind w:left="709"/>
        <w:jc w:val="both"/>
        <w:rPr>
          <w:rFonts w:ascii="Avenir Next LT Pro" w:eastAsia="Times New Roman" w:hAnsi="Avenir Next LT Pro" w:cs="Times New Roman"/>
          <w:kern w:val="0"/>
          <w:sz w:val="22"/>
          <w:szCs w:val="22"/>
          <w:lang w:eastAsia="en-GB"/>
          <w14:ligatures w14:val="none"/>
        </w:rPr>
      </w:pPr>
    </w:p>
    <w:p w14:paraId="5AE1D680" w14:textId="662A0726" w:rsidR="003D4392" w:rsidRPr="0096736D" w:rsidRDefault="003D4392" w:rsidP="003D4392">
      <w:pPr>
        <w:keepNext/>
        <w:numPr>
          <w:ilvl w:val="0"/>
          <w:numId w:val="5"/>
        </w:numPr>
        <w:tabs>
          <w:tab w:val="num" w:pos="360"/>
        </w:tabs>
        <w:spacing w:after="0" w:line="360" w:lineRule="auto"/>
        <w:contextualSpacing/>
        <w:outlineLvl w:val="0"/>
        <w:rPr>
          <w:rFonts w:ascii="Avenir Next LT Pro" w:eastAsia="Times New Roman" w:hAnsi="Avenir Next LT Pro" w:cs="Times New Roman"/>
          <w:b/>
          <w:bCs/>
          <w:kern w:val="0"/>
          <w:sz w:val="22"/>
          <w:szCs w:val="22"/>
          <w:lang w:eastAsia="en-GB"/>
          <w14:ligatures w14:val="none"/>
        </w:rPr>
      </w:pPr>
      <w:bookmarkStart w:id="6" w:name="_Toc189819863"/>
      <w:r w:rsidRPr="0096736D">
        <w:rPr>
          <w:rFonts w:ascii="Avenir Next LT Pro" w:eastAsia="Times New Roman" w:hAnsi="Avenir Next LT Pro" w:cs="Times New Roman"/>
          <w:b/>
          <w:bCs/>
          <w:kern w:val="32"/>
          <w:lang w:val="en-GB"/>
          <w14:ligatures w14:val="none"/>
        </w:rPr>
        <w:t>RESEARCH INDEPENDENCE</w:t>
      </w:r>
      <w:bookmarkEnd w:id="6"/>
      <w:r w:rsidRPr="0096736D">
        <w:rPr>
          <w:rFonts w:ascii="Avenir Next LT Pro" w:eastAsia="Times New Roman" w:hAnsi="Avenir Next LT Pro" w:cs="Times New Roman"/>
          <w:b/>
          <w:bCs/>
          <w:kern w:val="32"/>
          <w:lang w:val="en-GB"/>
          <w14:ligatures w14:val="none"/>
        </w:rPr>
        <w:t xml:space="preserve"> </w:t>
      </w:r>
    </w:p>
    <w:p w14:paraId="041826DF" w14:textId="5F7C5AB8" w:rsidR="0096736D" w:rsidRPr="0096736D" w:rsidRDefault="0096736D" w:rsidP="0096736D">
      <w:pPr>
        <w:keepNext/>
        <w:spacing w:after="0" w:line="360" w:lineRule="auto"/>
        <w:ind w:left="720"/>
        <w:contextualSpacing/>
        <w:outlineLvl w:val="0"/>
        <w:rPr>
          <w:rFonts w:ascii="Avenir Next LT Pro" w:eastAsia="Times New Roman" w:hAnsi="Avenir Next LT Pro" w:cs="Times New Roman"/>
          <w:i/>
          <w:iCs/>
          <w:kern w:val="0"/>
          <w:sz w:val="22"/>
          <w:szCs w:val="22"/>
          <w:lang w:eastAsia="en-GB"/>
          <w14:ligatures w14:val="none"/>
        </w:rPr>
      </w:pPr>
      <w:bookmarkStart w:id="7" w:name="_Toc189819864"/>
      <w:r w:rsidRPr="0096736D">
        <w:rPr>
          <w:rFonts w:ascii="Avenir Next LT Pro" w:eastAsia="Times New Roman" w:hAnsi="Avenir Next LT Pro" w:cs="Times New Roman"/>
          <w:i/>
          <w:iCs/>
          <w:kern w:val="0"/>
          <w:sz w:val="22"/>
          <w:szCs w:val="22"/>
          <w:lang w:eastAsia="en-GB"/>
          <w14:ligatures w14:val="none"/>
        </w:rPr>
        <w:t>4.1</w:t>
      </w:r>
      <w:r>
        <w:rPr>
          <w:rFonts w:ascii="Avenir Next LT Pro" w:eastAsia="Times New Roman" w:hAnsi="Avenir Next LT Pro" w:cs="Times New Roman"/>
          <w:i/>
          <w:iCs/>
          <w:kern w:val="0"/>
          <w:sz w:val="22"/>
          <w:szCs w:val="22"/>
          <w:lang w:eastAsia="en-GB"/>
          <w14:ligatures w14:val="none"/>
        </w:rPr>
        <w:t>.</w:t>
      </w:r>
      <w:r w:rsidRPr="0096736D">
        <w:rPr>
          <w:rFonts w:ascii="Avenir Next LT Pro" w:eastAsia="Times New Roman" w:hAnsi="Avenir Next LT Pro" w:cs="Times New Roman"/>
          <w:i/>
          <w:iCs/>
          <w:kern w:val="0"/>
          <w:sz w:val="22"/>
          <w:szCs w:val="22"/>
          <w:lang w:eastAsia="en-GB"/>
          <w14:ligatures w14:val="none"/>
        </w:rPr>
        <w:t xml:space="preserve"> Autonomy in Research Design:</w:t>
      </w:r>
      <w:bookmarkEnd w:id="7"/>
    </w:p>
    <w:p w14:paraId="3AB3EDED" w14:textId="67E15B00" w:rsidR="0096736D" w:rsidRDefault="0096736D" w:rsidP="0096736D">
      <w:pPr>
        <w:keepNext/>
        <w:spacing w:after="0" w:line="360" w:lineRule="auto"/>
        <w:ind w:left="720"/>
        <w:contextualSpacing/>
        <w:outlineLvl w:val="0"/>
        <w:rPr>
          <w:rFonts w:ascii="Avenir Next LT Pro" w:eastAsia="Times New Roman" w:hAnsi="Avenir Next LT Pro" w:cs="Times New Roman"/>
          <w:kern w:val="0"/>
          <w:sz w:val="22"/>
          <w:szCs w:val="22"/>
          <w:lang w:eastAsia="en-GB"/>
          <w14:ligatures w14:val="none"/>
        </w:rPr>
      </w:pPr>
      <w:bookmarkStart w:id="8" w:name="_Toc189819865"/>
      <w:r w:rsidRPr="0096736D">
        <w:rPr>
          <w:rFonts w:ascii="Avenir Next LT Pro" w:eastAsia="Times New Roman" w:hAnsi="Avenir Next LT Pro" w:cs="Times New Roman"/>
          <w:kern w:val="0"/>
          <w:sz w:val="22"/>
          <w:szCs w:val="22"/>
          <w:lang w:eastAsia="en-GB"/>
          <w14:ligatures w14:val="none"/>
        </w:rPr>
        <w:t>Researchers at BUV have the autonomy to design and conduct research projects without undue influence from external entities, ensuring integrity and objectivity.</w:t>
      </w:r>
      <w:bookmarkEnd w:id="8"/>
    </w:p>
    <w:p w14:paraId="2F1E6FE5" w14:textId="77777777" w:rsidR="0096736D" w:rsidRPr="0096736D" w:rsidRDefault="0096736D" w:rsidP="0096736D">
      <w:pPr>
        <w:keepNext/>
        <w:spacing w:after="0" w:line="360" w:lineRule="auto"/>
        <w:ind w:left="720"/>
        <w:contextualSpacing/>
        <w:outlineLvl w:val="0"/>
        <w:rPr>
          <w:rFonts w:ascii="Avenir Next LT Pro" w:eastAsia="Times New Roman" w:hAnsi="Avenir Next LT Pro" w:cs="Times New Roman"/>
          <w:kern w:val="0"/>
          <w:sz w:val="22"/>
          <w:szCs w:val="22"/>
          <w:lang w:eastAsia="en-GB"/>
          <w14:ligatures w14:val="none"/>
        </w:rPr>
      </w:pPr>
    </w:p>
    <w:p w14:paraId="23BB610F" w14:textId="40B12B92" w:rsidR="0096736D" w:rsidRPr="0096736D" w:rsidRDefault="0096736D" w:rsidP="0096736D">
      <w:pPr>
        <w:keepNext/>
        <w:spacing w:after="0" w:line="360" w:lineRule="auto"/>
        <w:ind w:left="720"/>
        <w:contextualSpacing/>
        <w:outlineLvl w:val="0"/>
        <w:rPr>
          <w:rFonts w:ascii="Avenir Next LT Pro" w:eastAsia="Times New Roman" w:hAnsi="Avenir Next LT Pro" w:cs="Times New Roman"/>
          <w:i/>
          <w:iCs/>
          <w:kern w:val="0"/>
          <w:sz w:val="22"/>
          <w:szCs w:val="22"/>
          <w:lang w:eastAsia="en-GB"/>
          <w14:ligatures w14:val="none"/>
        </w:rPr>
      </w:pPr>
      <w:bookmarkStart w:id="9" w:name="_Toc189819866"/>
      <w:r w:rsidRPr="0096736D">
        <w:rPr>
          <w:rFonts w:ascii="Avenir Next LT Pro" w:eastAsia="Times New Roman" w:hAnsi="Avenir Next LT Pro" w:cs="Times New Roman"/>
          <w:i/>
          <w:iCs/>
          <w:kern w:val="0"/>
          <w:sz w:val="22"/>
          <w:szCs w:val="22"/>
          <w:lang w:eastAsia="en-GB"/>
          <w14:ligatures w14:val="none"/>
        </w:rPr>
        <w:t>4.2</w:t>
      </w:r>
      <w:r>
        <w:rPr>
          <w:rFonts w:ascii="Avenir Next LT Pro" w:eastAsia="Times New Roman" w:hAnsi="Avenir Next LT Pro" w:cs="Times New Roman"/>
          <w:i/>
          <w:iCs/>
          <w:kern w:val="0"/>
          <w:sz w:val="22"/>
          <w:szCs w:val="22"/>
          <w:lang w:eastAsia="en-GB"/>
          <w14:ligatures w14:val="none"/>
        </w:rPr>
        <w:t>.</w:t>
      </w:r>
      <w:r w:rsidRPr="0096736D">
        <w:rPr>
          <w:rFonts w:ascii="Avenir Next LT Pro" w:eastAsia="Times New Roman" w:hAnsi="Avenir Next LT Pro" w:cs="Times New Roman"/>
          <w:i/>
          <w:iCs/>
          <w:kern w:val="0"/>
          <w:sz w:val="22"/>
          <w:szCs w:val="22"/>
          <w:lang w:eastAsia="en-GB"/>
          <w14:ligatures w14:val="none"/>
        </w:rPr>
        <w:t xml:space="preserve"> Ethical Standards:</w:t>
      </w:r>
      <w:bookmarkEnd w:id="9"/>
    </w:p>
    <w:p w14:paraId="66874C9F" w14:textId="77777777" w:rsidR="0096736D" w:rsidRPr="0096736D" w:rsidRDefault="7E87CDD5" w:rsidP="71B0DA28">
      <w:pPr>
        <w:keepNext/>
        <w:spacing w:after="0" w:line="360" w:lineRule="auto"/>
        <w:ind w:left="720"/>
        <w:contextualSpacing/>
        <w:outlineLvl w:val="0"/>
        <w:rPr>
          <w:rFonts w:ascii="Avenir Next LT Pro" w:eastAsia="Times New Roman" w:hAnsi="Avenir Next LT Pro" w:cs="Times New Roman"/>
          <w:kern w:val="0"/>
          <w:sz w:val="22"/>
          <w:szCs w:val="22"/>
          <w:lang w:eastAsia="en-GB"/>
          <w14:ligatures w14:val="none"/>
        </w:rPr>
      </w:pPr>
      <w:bookmarkStart w:id="10" w:name="_Toc189819867"/>
      <w:r w:rsidRPr="71B0DA28">
        <w:rPr>
          <w:rFonts w:ascii="Avenir Next LT Pro" w:eastAsia="Times New Roman" w:hAnsi="Avenir Next LT Pro" w:cs="Times New Roman"/>
          <w:kern w:val="0"/>
          <w:sz w:val="22"/>
          <w:szCs w:val="22"/>
          <w:lang w:eastAsia="en-GB"/>
          <w14:ligatures w14:val="none"/>
        </w:rPr>
        <w:t>All research must comply with international ethical standards and local regulations, including obtaining necessary approvals from institutional and governmental bodies.</w:t>
      </w:r>
      <w:bookmarkEnd w:id="10"/>
    </w:p>
    <w:p w14:paraId="6F93573C" w14:textId="77777777" w:rsidR="0096736D" w:rsidRPr="0096736D" w:rsidRDefault="0096736D" w:rsidP="0096736D">
      <w:pPr>
        <w:keepNext/>
        <w:spacing w:after="0" w:line="360" w:lineRule="auto"/>
        <w:contextualSpacing/>
        <w:outlineLvl w:val="0"/>
        <w:rPr>
          <w:rFonts w:ascii="Avenir Next LT Pro" w:eastAsia="Times New Roman" w:hAnsi="Avenir Next LT Pro" w:cs="Times New Roman"/>
          <w:kern w:val="0"/>
          <w:sz w:val="22"/>
          <w:szCs w:val="22"/>
          <w:lang w:eastAsia="en-GB"/>
          <w14:ligatures w14:val="none"/>
        </w:rPr>
      </w:pPr>
    </w:p>
    <w:p w14:paraId="02869315" w14:textId="3DB77809" w:rsidR="0096736D" w:rsidRPr="0096736D" w:rsidRDefault="0096736D" w:rsidP="0096736D">
      <w:pPr>
        <w:keepNext/>
        <w:spacing w:after="0" w:line="360" w:lineRule="auto"/>
        <w:ind w:left="720"/>
        <w:contextualSpacing/>
        <w:outlineLvl w:val="0"/>
        <w:rPr>
          <w:rFonts w:ascii="Avenir Next LT Pro" w:eastAsia="Times New Roman" w:hAnsi="Avenir Next LT Pro" w:cs="Times New Roman"/>
          <w:i/>
          <w:iCs/>
          <w:kern w:val="0"/>
          <w:sz w:val="22"/>
          <w:szCs w:val="22"/>
          <w:lang w:eastAsia="en-GB"/>
          <w14:ligatures w14:val="none"/>
        </w:rPr>
      </w:pPr>
      <w:bookmarkStart w:id="11" w:name="_Toc189819868"/>
      <w:r w:rsidRPr="0096736D">
        <w:rPr>
          <w:rFonts w:ascii="Avenir Next LT Pro" w:eastAsia="Times New Roman" w:hAnsi="Avenir Next LT Pro" w:cs="Times New Roman"/>
          <w:i/>
          <w:iCs/>
          <w:kern w:val="0"/>
          <w:sz w:val="22"/>
          <w:szCs w:val="22"/>
          <w:lang w:eastAsia="en-GB"/>
          <w14:ligatures w14:val="none"/>
        </w:rPr>
        <w:t>4.3</w:t>
      </w:r>
      <w:r>
        <w:rPr>
          <w:rFonts w:ascii="Avenir Next LT Pro" w:eastAsia="Times New Roman" w:hAnsi="Avenir Next LT Pro" w:cs="Times New Roman"/>
          <w:i/>
          <w:iCs/>
          <w:kern w:val="0"/>
          <w:sz w:val="22"/>
          <w:szCs w:val="22"/>
          <w:lang w:eastAsia="en-GB"/>
          <w14:ligatures w14:val="none"/>
        </w:rPr>
        <w:t>.</w:t>
      </w:r>
      <w:r w:rsidRPr="0096736D">
        <w:rPr>
          <w:rFonts w:ascii="Avenir Next LT Pro" w:eastAsia="Times New Roman" w:hAnsi="Avenir Next LT Pro" w:cs="Times New Roman"/>
          <w:i/>
          <w:iCs/>
          <w:kern w:val="0"/>
          <w:sz w:val="22"/>
          <w:szCs w:val="22"/>
          <w:lang w:eastAsia="en-GB"/>
          <w14:ligatures w14:val="none"/>
        </w:rPr>
        <w:t xml:space="preserve"> Transparency and Accountability:</w:t>
      </w:r>
      <w:bookmarkEnd w:id="11"/>
    </w:p>
    <w:p w14:paraId="4E53A9B2" w14:textId="7FC550E3" w:rsidR="003D4392" w:rsidRPr="003D4392" w:rsidRDefault="7E87CDD5" w:rsidP="71B0DA28">
      <w:pPr>
        <w:keepNext/>
        <w:spacing w:after="0" w:line="360" w:lineRule="auto"/>
        <w:ind w:left="720"/>
        <w:contextualSpacing/>
        <w:outlineLvl w:val="0"/>
        <w:rPr>
          <w:rFonts w:ascii="Avenir Next LT Pro" w:eastAsia="Times New Roman" w:hAnsi="Avenir Next LT Pro" w:cs="Times New Roman"/>
          <w:kern w:val="0"/>
          <w:sz w:val="22"/>
          <w:szCs w:val="22"/>
          <w:lang w:eastAsia="en-GB"/>
          <w14:ligatures w14:val="none"/>
        </w:rPr>
      </w:pPr>
      <w:bookmarkStart w:id="12" w:name="_Toc189819869"/>
      <w:r w:rsidRPr="71B0DA28">
        <w:rPr>
          <w:rFonts w:ascii="Avenir Next LT Pro" w:eastAsia="Times New Roman" w:hAnsi="Avenir Next LT Pro" w:cs="Times New Roman"/>
          <w:kern w:val="0"/>
          <w:sz w:val="22"/>
          <w:szCs w:val="22"/>
          <w:lang w:eastAsia="en-GB"/>
          <w14:ligatures w14:val="none"/>
        </w:rPr>
        <w:t>Researchers are responsible for the accuracy of their findings and must disclose funding sources and potential conflicts of interest.</w:t>
      </w:r>
      <w:bookmarkEnd w:id="12"/>
    </w:p>
    <w:p w14:paraId="7AA1F803" w14:textId="77777777" w:rsidR="003D4392" w:rsidRPr="003D4392" w:rsidRDefault="003D4392" w:rsidP="003D4392">
      <w:pPr>
        <w:spacing w:after="0" w:line="360" w:lineRule="auto"/>
        <w:ind w:left="720"/>
        <w:contextualSpacing/>
        <w:rPr>
          <w:rFonts w:ascii="Avenir Next LT Pro" w:eastAsia="Times New Roman" w:hAnsi="Avenir Next LT Pro" w:cs="Times New Roman"/>
          <w:kern w:val="0"/>
          <w:sz w:val="22"/>
          <w:szCs w:val="22"/>
          <w:lang w:eastAsia="en-GB"/>
          <w14:ligatures w14:val="none"/>
        </w:rPr>
      </w:pPr>
    </w:p>
    <w:p w14:paraId="32B48FF0" w14:textId="6ABE76AC" w:rsidR="003D4392" w:rsidRPr="003D4392" w:rsidRDefault="0096736D" w:rsidP="003D4392">
      <w:pPr>
        <w:keepNext/>
        <w:numPr>
          <w:ilvl w:val="0"/>
          <w:numId w:val="5"/>
        </w:numPr>
        <w:tabs>
          <w:tab w:val="num" w:pos="360"/>
        </w:tabs>
        <w:spacing w:after="0" w:line="360" w:lineRule="auto"/>
        <w:outlineLvl w:val="0"/>
        <w:rPr>
          <w:rFonts w:ascii="Avenir Next LT Pro" w:eastAsia="Times New Roman" w:hAnsi="Avenir Next LT Pro" w:cs="Times New Roman"/>
          <w:b/>
          <w:bCs/>
          <w:kern w:val="32"/>
          <w:lang w:val="en-GB"/>
          <w14:ligatures w14:val="none"/>
        </w:rPr>
      </w:pPr>
      <w:bookmarkStart w:id="13" w:name="_Toc189819870"/>
      <w:r w:rsidRPr="0096736D">
        <w:rPr>
          <w:rFonts w:ascii="Avenir Next LT Pro" w:eastAsia="Times New Roman" w:hAnsi="Avenir Next LT Pro" w:cs="Times New Roman"/>
          <w:b/>
          <w:bCs/>
          <w:kern w:val="32"/>
          <w:lang w:val="en-GB"/>
          <w14:ligatures w14:val="none"/>
        </w:rPr>
        <w:t>COMPLIANCE WITH VIETNAMESE REGULATIONS</w:t>
      </w:r>
      <w:bookmarkEnd w:id="13"/>
    </w:p>
    <w:p w14:paraId="41CD0AD1" w14:textId="2DD4DA56" w:rsidR="0096736D" w:rsidRDefault="7E87CDD5" w:rsidP="71B0DA28">
      <w:pPr>
        <w:spacing w:after="0" w:line="360" w:lineRule="auto"/>
        <w:ind w:left="720"/>
        <w:rPr>
          <w:rFonts w:ascii="Avenir Next LT Pro" w:eastAsia="Times New Roman" w:hAnsi="Avenir Next LT Pro" w:cs="Times New Roman"/>
          <w:kern w:val="0"/>
          <w:sz w:val="22"/>
          <w:szCs w:val="22"/>
          <w:lang w:eastAsia="en-GB"/>
          <w14:ligatures w14:val="none"/>
        </w:rPr>
      </w:pPr>
      <w:r w:rsidRPr="71B0DA28">
        <w:rPr>
          <w:rFonts w:ascii="Avenir Next LT Pro" w:eastAsia="Times New Roman" w:hAnsi="Avenir Next LT Pro" w:cs="Times New Roman"/>
          <w:kern w:val="0"/>
          <w:sz w:val="22"/>
          <w:szCs w:val="22"/>
          <w:lang w:eastAsia="en-GB"/>
          <w14:ligatures w14:val="none"/>
        </w:rPr>
        <w:t>- BUV acknowledges Vietnam’s legal framework and ensures that all academic activities comply with national laws, including regulations on sensitive topics.</w:t>
      </w:r>
    </w:p>
    <w:p w14:paraId="654A39E5" w14:textId="77777777" w:rsidR="0096736D" w:rsidRPr="0096736D" w:rsidRDefault="0096736D" w:rsidP="0096736D">
      <w:pPr>
        <w:spacing w:after="0" w:line="360" w:lineRule="auto"/>
        <w:ind w:left="720"/>
        <w:rPr>
          <w:rFonts w:ascii="Avenir Next LT Pro" w:eastAsia="Times New Roman" w:hAnsi="Avenir Next LT Pro" w:cs="Times New Roman"/>
          <w:kern w:val="0"/>
          <w:sz w:val="22"/>
          <w:szCs w:val="22"/>
          <w:lang w:eastAsia="en-GB"/>
          <w14:ligatures w14:val="none"/>
        </w:rPr>
      </w:pPr>
    </w:p>
    <w:p w14:paraId="5402C5F9" w14:textId="0CA58903" w:rsidR="003D4392" w:rsidRPr="003D4392" w:rsidRDefault="0096736D" w:rsidP="0096736D">
      <w:pPr>
        <w:spacing w:after="0" w:line="360" w:lineRule="auto"/>
        <w:ind w:left="720"/>
        <w:rPr>
          <w:rFonts w:ascii="Avenir Next LT Pro" w:eastAsia="Times New Roman" w:hAnsi="Avenir Next LT Pro" w:cs="Times New Roman"/>
          <w:kern w:val="0"/>
          <w:sz w:val="22"/>
          <w:szCs w:val="22"/>
          <w:lang w:eastAsia="en-GB"/>
          <w14:ligatures w14:val="none"/>
        </w:rPr>
      </w:pPr>
      <w:r>
        <w:rPr>
          <w:rFonts w:ascii="Avenir Next LT Pro" w:eastAsia="Times New Roman" w:hAnsi="Avenir Next LT Pro" w:cs="Times New Roman"/>
          <w:kern w:val="0"/>
          <w:sz w:val="22"/>
          <w:szCs w:val="22"/>
          <w:lang w:eastAsia="en-GB"/>
          <w14:ligatures w14:val="none"/>
        </w:rPr>
        <w:t>-</w:t>
      </w:r>
      <w:r w:rsidRPr="0096736D">
        <w:rPr>
          <w:rFonts w:ascii="Avenir Next LT Pro" w:eastAsia="Times New Roman" w:hAnsi="Avenir Next LT Pro" w:cs="Times New Roman"/>
          <w:kern w:val="0"/>
          <w:sz w:val="22"/>
          <w:szCs w:val="22"/>
          <w:lang w:eastAsia="en-GB"/>
          <w14:ligatures w14:val="none"/>
        </w:rPr>
        <w:t xml:space="preserve"> Collaborative research involving international partners must adhere to Vietnamese regulations on foreign collaboration and data sharing.</w:t>
      </w:r>
      <w:r w:rsidR="003D4392" w:rsidRPr="003D4392">
        <w:rPr>
          <w:rFonts w:ascii="Avenir Next LT Pro" w:eastAsia="Times New Roman" w:hAnsi="Avenir Next LT Pro" w:cs="Times New Roman"/>
          <w:kern w:val="0"/>
          <w:sz w:val="22"/>
          <w:szCs w:val="22"/>
          <w:lang w:eastAsia="en-GB"/>
          <w14:ligatures w14:val="none"/>
        </w:rPr>
        <w:t xml:space="preserve"> </w:t>
      </w:r>
    </w:p>
    <w:p w14:paraId="5EE5AD02" w14:textId="77777777" w:rsidR="003D4392" w:rsidRPr="003D4392" w:rsidRDefault="003D4392" w:rsidP="0096736D">
      <w:pPr>
        <w:spacing w:after="0" w:line="360" w:lineRule="auto"/>
        <w:contextualSpacing/>
        <w:rPr>
          <w:rFonts w:ascii="Avenir Next LT Pro" w:eastAsia="Times New Roman" w:hAnsi="Avenir Next LT Pro" w:cs="Times New Roman"/>
          <w:kern w:val="0"/>
          <w:sz w:val="22"/>
          <w:szCs w:val="22"/>
          <w:lang w:eastAsia="en-GB"/>
          <w14:ligatures w14:val="none"/>
        </w:rPr>
      </w:pPr>
    </w:p>
    <w:p w14:paraId="2C2B0928" w14:textId="5EFD5A55" w:rsidR="003D4392" w:rsidRPr="003D4392" w:rsidRDefault="0096736D" w:rsidP="003D4392">
      <w:pPr>
        <w:keepNext/>
        <w:numPr>
          <w:ilvl w:val="0"/>
          <w:numId w:val="5"/>
        </w:numPr>
        <w:tabs>
          <w:tab w:val="num" w:pos="360"/>
        </w:tabs>
        <w:spacing w:after="0" w:line="360" w:lineRule="auto"/>
        <w:outlineLvl w:val="0"/>
        <w:rPr>
          <w:rFonts w:ascii="Avenir Next LT Pro" w:eastAsia="Times New Roman" w:hAnsi="Avenir Next LT Pro" w:cs="Times New Roman"/>
          <w:b/>
          <w:bCs/>
          <w:kern w:val="32"/>
          <w:lang w:val="en-GB"/>
          <w14:ligatures w14:val="none"/>
        </w:rPr>
      </w:pPr>
      <w:bookmarkStart w:id="14" w:name="_Toc189819871"/>
      <w:r w:rsidRPr="0096736D">
        <w:rPr>
          <w:rFonts w:ascii="Avenir Next LT Pro" w:eastAsia="Times New Roman" w:hAnsi="Avenir Next LT Pro" w:cs="Times New Roman"/>
          <w:b/>
          <w:bCs/>
          <w:kern w:val="32"/>
          <w:lang w:val="en-GB"/>
          <w14:ligatures w14:val="none"/>
        </w:rPr>
        <w:t>SUPPORT AND RESOURCES</w:t>
      </w:r>
      <w:bookmarkEnd w:id="14"/>
    </w:p>
    <w:p w14:paraId="209CFB19" w14:textId="74261395" w:rsidR="0096736D" w:rsidRDefault="7E87CDD5" w:rsidP="71B0DA28">
      <w:pPr>
        <w:spacing w:after="0" w:line="360" w:lineRule="auto"/>
        <w:ind w:left="720"/>
        <w:rPr>
          <w:rFonts w:ascii="Avenir Next LT Pro" w:eastAsia="Times New Roman" w:hAnsi="Avenir Next LT Pro" w:cs="Times New Roman"/>
          <w:kern w:val="0"/>
          <w:sz w:val="22"/>
          <w:szCs w:val="22"/>
          <w:lang w:eastAsia="en-GB"/>
          <w14:ligatures w14:val="none"/>
        </w:rPr>
      </w:pPr>
      <w:r w:rsidRPr="71B0DA28">
        <w:rPr>
          <w:rFonts w:ascii="Avenir Next LT Pro" w:eastAsia="Times New Roman" w:hAnsi="Avenir Next LT Pro" w:cs="Times New Roman"/>
          <w:kern w:val="0"/>
          <w:sz w:val="22"/>
          <w:szCs w:val="22"/>
          <w:lang w:eastAsia="en-GB"/>
          <w14:ligatures w14:val="none"/>
        </w:rPr>
        <w:t>- BUV provides resources and support to facilitate research, including funding opportunities, access to academic journals, and research training.</w:t>
      </w:r>
    </w:p>
    <w:p w14:paraId="12492663" w14:textId="77777777" w:rsidR="0096736D" w:rsidRPr="0096736D" w:rsidRDefault="0096736D" w:rsidP="0096736D">
      <w:pPr>
        <w:spacing w:after="0" w:line="360" w:lineRule="auto"/>
        <w:ind w:left="720"/>
        <w:rPr>
          <w:rFonts w:ascii="Avenir Next LT Pro" w:eastAsia="Times New Roman" w:hAnsi="Avenir Next LT Pro" w:cs="Times New Roman"/>
          <w:kern w:val="0"/>
          <w:sz w:val="22"/>
          <w:szCs w:val="22"/>
          <w:lang w:eastAsia="en-GB"/>
          <w14:ligatures w14:val="none"/>
        </w:rPr>
      </w:pPr>
    </w:p>
    <w:p w14:paraId="0A0B1ECC" w14:textId="43266E14" w:rsidR="003D4392" w:rsidRPr="003D4392" w:rsidRDefault="0096736D" w:rsidP="0096736D">
      <w:pPr>
        <w:spacing w:after="0" w:line="360" w:lineRule="auto"/>
        <w:ind w:left="720"/>
        <w:rPr>
          <w:rFonts w:ascii="Avenir Next LT Pro" w:eastAsia="Times New Roman" w:hAnsi="Avenir Next LT Pro" w:cs="Times New Roman"/>
          <w:kern w:val="0"/>
          <w:sz w:val="22"/>
          <w:szCs w:val="22"/>
          <w:lang w:eastAsia="en-GB"/>
          <w14:ligatures w14:val="none"/>
        </w:rPr>
      </w:pPr>
      <w:r>
        <w:rPr>
          <w:rFonts w:ascii="Avenir Next LT Pro" w:eastAsia="Times New Roman" w:hAnsi="Avenir Next LT Pro" w:cs="Times New Roman"/>
          <w:kern w:val="0"/>
          <w:sz w:val="22"/>
          <w:szCs w:val="22"/>
          <w:lang w:eastAsia="en-GB"/>
          <w14:ligatures w14:val="none"/>
        </w:rPr>
        <w:t>-</w:t>
      </w:r>
      <w:r w:rsidRPr="0096736D">
        <w:rPr>
          <w:rFonts w:ascii="Avenir Next LT Pro" w:eastAsia="Times New Roman" w:hAnsi="Avenir Next LT Pro" w:cs="Times New Roman"/>
          <w:kern w:val="0"/>
          <w:sz w:val="22"/>
          <w:szCs w:val="22"/>
          <w:lang w:eastAsia="en-GB"/>
          <w14:ligatures w14:val="none"/>
        </w:rPr>
        <w:t xml:space="preserve"> The university encourages interdisciplinary research that addresses local and global challenges, contributing to Vietnam’s socio-economic development.</w:t>
      </w:r>
    </w:p>
    <w:p w14:paraId="67A934B9" w14:textId="77777777" w:rsidR="003D4392" w:rsidRPr="003D4392" w:rsidRDefault="003D4392" w:rsidP="003D4392">
      <w:pPr>
        <w:spacing w:after="0" w:line="360" w:lineRule="auto"/>
        <w:ind w:left="720"/>
        <w:rPr>
          <w:rFonts w:ascii="Avenir Next LT Pro" w:eastAsia="Times New Roman" w:hAnsi="Avenir Next LT Pro" w:cs="Times New Roman"/>
          <w:kern w:val="0"/>
          <w:sz w:val="22"/>
          <w:szCs w:val="22"/>
          <w:lang w:eastAsia="en-GB"/>
          <w14:ligatures w14:val="none"/>
        </w:rPr>
      </w:pPr>
    </w:p>
    <w:p w14:paraId="631409AC" w14:textId="52445119" w:rsidR="0096736D" w:rsidRPr="0096736D" w:rsidRDefault="0096736D">
      <w:pPr>
        <w:keepNext/>
        <w:numPr>
          <w:ilvl w:val="0"/>
          <w:numId w:val="5"/>
        </w:numPr>
        <w:tabs>
          <w:tab w:val="num" w:pos="360"/>
        </w:tabs>
        <w:spacing w:after="0" w:line="360" w:lineRule="auto"/>
        <w:outlineLvl w:val="0"/>
        <w:rPr>
          <w:rFonts w:ascii="Avenir Next LT Pro" w:eastAsia="Times New Roman" w:hAnsi="Avenir Next LT Pro" w:cs="Times New Roman"/>
          <w:b/>
          <w:bCs/>
          <w:kern w:val="0"/>
          <w:sz w:val="22"/>
          <w:szCs w:val="22"/>
          <w:lang w:eastAsia="en-GB"/>
          <w14:ligatures w14:val="none"/>
        </w:rPr>
      </w:pPr>
      <w:bookmarkStart w:id="15" w:name="_Toc189819872"/>
      <w:r w:rsidRPr="0096736D">
        <w:rPr>
          <w:rFonts w:ascii="Avenir Next LT Pro" w:eastAsia="Times New Roman" w:hAnsi="Avenir Next LT Pro" w:cs="Times New Roman"/>
          <w:b/>
          <w:bCs/>
          <w:kern w:val="32"/>
          <w:lang w:val="en-GB"/>
          <w14:ligatures w14:val="none"/>
        </w:rPr>
        <w:t>LIMITATIONS</w:t>
      </w:r>
      <w:bookmarkEnd w:id="15"/>
    </w:p>
    <w:p w14:paraId="02208C39" w14:textId="23C67F59" w:rsidR="0096736D" w:rsidRPr="0096736D" w:rsidRDefault="7E87CDD5" w:rsidP="30478554">
      <w:pPr>
        <w:spacing w:after="0" w:line="360" w:lineRule="auto"/>
        <w:ind w:left="720"/>
        <w:rPr>
          <w:rFonts w:ascii="Avenir Next LT Pro" w:eastAsia="Times New Roman" w:hAnsi="Avenir Next LT Pro" w:cs="Times New Roman"/>
          <w:kern w:val="0"/>
          <w:sz w:val="22"/>
          <w:szCs w:val="22"/>
          <w:lang w:eastAsia="en-GB"/>
          <w14:ligatures w14:val="none"/>
        </w:rPr>
      </w:pPr>
      <w:r w:rsidRPr="30478554">
        <w:rPr>
          <w:rFonts w:ascii="Avenir Next LT Pro" w:eastAsia="Times New Roman" w:hAnsi="Avenir Next LT Pro" w:cs="Times New Roman"/>
          <w:kern w:val="0"/>
          <w:sz w:val="22"/>
          <w:szCs w:val="22"/>
          <w:lang w:eastAsia="en-GB"/>
          <w14:ligatures w14:val="none"/>
        </w:rPr>
        <w:t>- Academic freedom does not extend to activities that are unlawful or infringe upon the rights of others.</w:t>
      </w:r>
    </w:p>
    <w:p w14:paraId="0D887E45" w14:textId="3CC1AA28" w:rsidR="003D4392" w:rsidRDefault="0096736D" w:rsidP="0096736D">
      <w:pPr>
        <w:spacing w:after="0" w:line="360" w:lineRule="auto"/>
        <w:ind w:left="720"/>
        <w:rPr>
          <w:rFonts w:ascii="Avenir Next LT Pro" w:eastAsia="Times New Roman" w:hAnsi="Avenir Next LT Pro" w:cs="Times New Roman"/>
          <w:kern w:val="0"/>
          <w:sz w:val="22"/>
          <w:szCs w:val="22"/>
          <w:lang w:eastAsia="en-GB"/>
          <w14:ligatures w14:val="none"/>
        </w:rPr>
      </w:pPr>
      <w:r>
        <w:rPr>
          <w:rFonts w:ascii="Avenir Next LT Pro" w:eastAsia="Times New Roman" w:hAnsi="Avenir Next LT Pro" w:cs="Times New Roman"/>
          <w:kern w:val="0"/>
          <w:sz w:val="22"/>
          <w:szCs w:val="22"/>
          <w:lang w:eastAsia="en-GB"/>
          <w14:ligatures w14:val="none"/>
        </w:rPr>
        <w:t>-</w:t>
      </w:r>
      <w:r w:rsidRPr="0096736D">
        <w:rPr>
          <w:rFonts w:ascii="Avenir Next LT Pro" w:eastAsia="Times New Roman" w:hAnsi="Avenir Next LT Pro" w:cs="Times New Roman"/>
          <w:kern w:val="0"/>
          <w:sz w:val="22"/>
          <w:szCs w:val="22"/>
          <w:lang w:eastAsia="en-GB"/>
          <w14:ligatures w14:val="none"/>
        </w:rPr>
        <w:t xml:space="preserve"> Research and expression must align with BUV’s mission, values, and the cultural context of Vietnam.</w:t>
      </w:r>
    </w:p>
    <w:p w14:paraId="65098B0D" w14:textId="77777777" w:rsidR="0096736D" w:rsidRPr="003D4392" w:rsidRDefault="0096736D" w:rsidP="0096736D">
      <w:pPr>
        <w:spacing w:after="0" w:line="360" w:lineRule="auto"/>
        <w:ind w:left="720"/>
        <w:rPr>
          <w:rFonts w:ascii="Avenir Next LT Pro" w:eastAsia="Times New Roman" w:hAnsi="Avenir Next LT Pro" w:cs="Times New Roman"/>
          <w:kern w:val="0"/>
          <w:sz w:val="22"/>
          <w:szCs w:val="22"/>
          <w:lang w:eastAsia="en-GB"/>
          <w14:ligatures w14:val="none"/>
        </w:rPr>
      </w:pPr>
    </w:p>
    <w:p w14:paraId="4860E12D" w14:textId="28E91C2D" w:rsidR="003D4392" w:rsidRPr="003D4392" w:rsidRDefault="0096736D" w:rsidP="003D4392">
      <w:pPr>
        <w:keepNext/>
        <w:numPr>
          <w:ilvl w:val="0"/>
          <w:numId w:val="5"/>
        </w:numPr>
        <w:tabs>
          <w:tab w:val="num" w:pos="360"/>
        </w:tabs>
        <w:spacing w:after="0" w:line="360" w:lineRule="auto"/>
        <w:outlineLvl w:val="0"/>
        <w:rPr>
          <w:rFonts w:ascii="Avenir Next LT Pro" w:eastAsia="Times New Roman" w:hAnsi="Avenir Next LT Pro" w:cs="Times New Roman"/>
          <w:b/>
          <w:bCs/>
          <w:kern w:val="32"/>
          <w:lang w:val="en-GB"/>
          <w14:ligatures w14:val="none"/>
        </w:rPr>
      </w:pPr>
      <w:bookmarkStart w:id="16" w:name="_Toc189819873"/>
      <w:r w:rsidRPr="0096736D">
        <w:rPr>
          <w:rFonts w:ascii="Avenir Next LT Pro" w:eastAsia="Times New Roman" w:hAnsi="Avenir Next LT Pro" w:cs="Times New Roman"/>
          <w:b/>
          <w:bCs/>
          <w:kern w:val="32"/>
          <w:lang w:val="en-GB"/>
          <w14:ligatures w14:val="none"/>
        </w:rPr>
        <w:t>CONFLICT RESOLUTION</w:t>
      </w:r>
      <w:bookmarkEnd w:id="16"/>
      <w:r w:rsidRPr="003D4392">
        <w:rPr>
          <w:rFonts w:ascii="Avenir Next LT Pro" w:eastAsia="Times New Roman" w:hAnsi="Avenir Next LT Pro" w:cs="Times New Roman"/>
          <w:b/>
          <w:bCs/>
          <w:kern w:val="32"/>
          <w:lang w:val="en-GB"/>
          <w14:ligatures w14:val="none"/>
        </w:rPr>
        <w:t xml:space="preserve"> </w:t>
      </w:r>
    </w:p>
    <w:p w14:paraId="510FF6C6" w14:textId="3A5E227A" w:rsidR="00563462" w:rsidRPr="00563462" w:rsidRDefault="00563462" w:rsidP="71B0DA28">
      <w:pPr>
        <w:pStyle w:val="ListParagraph"/>
        <w:numPr>
          <w:ilvl w:val="0"/>
          <w:numId w:val="7"/>
        </w:numPr>
        <w:spacing w:after="0" w:line="360" w:lineRule="auto"/>
        <w:ind w:left="900" w:hanging="180"/>
        <w:rPr>
          <w:rFonts w:ascii="Avenir Next LT Pro" w:eastAsia="Times New Roman" w:hAnsi="Avenir Next LT Pro" w:cs="Times New Roman"/>
          <w:kern w:val="0"/>
          <w:sz w:val="22"/>
          <w:szCs w:val="22"/>
          <w:lang w:eastAsia="en-GB"/>
          <w14:ligatures w14:val="none"/>
        </w:rPr>
      </w:pPr>
      <w:r w:rsidRPr="71B0DA28">
        <w:rPr>
          <w:rFonts w:ascii="Avenir Next LT Pro" w:eastAsia="Times New Roman" w:hAnsi="Avenir Next LT Pro" w:cs="Times New Roman"/>
          <w:kern w:val="0"/>
          <w:sz w:val="22"/>
          <w:szCs w:val="22"/>
          <w:lang w:eastAsia="en-GB"/>
          <w14:ligatures w14:val="none"/>
        </w:rPr>
        <w:t xml:space="preserve">Concerns or disputes regarding academic freedom and research independence will be addressed by the Research Committee or Learning and Teaching Committee (LTC), as appropriate.                      </w:t>
      </w:r>
    </w:p>
    <w:p w14:paraId="6C7AEE2E" w14:textId="77777777" w:rsidR="00563462" w:rsidRPr="00563462" w:rsidRDefault="00563462" w:rsidP="71B0DA28">
      <w:pPr>
        <w:pStyle w:val="ListParagraph"/>
        <w:numPr>
          <w:ilvl w:val="0"/>
          <w:numId w:val="7"/>
        </w:numPr>
        <w:spacing w:after="0" w:line="360" w:lineRule="auto"/>
        <w:ind w:left="900" w:hanging="180"/>
        <w:rPr>
          <w:rFonts w:ascii="Avenir Next LT Pro" w:eastAsia="Times New Roman" w:hAnsi="Avenir Next LT Pro" w:cs="Times New Roman"/>
          <w:kern w:val="0"/>
          <w:sz w:val="22"/>
          <w:szCs w:val="22"/>
          <w:lang w:eastAsia="en-GB"/>
          <w14:ligatures w14:val="none"/>
        </w:rPr>
      </w:pPr>
      <w:r w:rsidRPr="71B0DA28">
        <w:rPr>
          <w:rFonts w:ascii="Avenir Next LT Pro" w:eastAsia="Times New Roman" w:hAnsi="Avenir Next LT Pro" w:cs="Times New Roman"/>
          <w:kern w:val="0"/>
          <w:sz w:val="22"/>
          <w:szCs w:val="22"/>
          <w:lang w:eastAsia="en-GB"/>
          <w14:ligatures w14:val="none"/>
        </w:rPr>
        <w:t>If further action is required, the matter may be escalated to the Dean for resolution.</w:t>
      </w:r>
    </w:p>
    <w:p w14:paraId="034D743D" w14:textId="43105C43" w:rsidR="0096736D" w:rsidRPr="00563462" w:rsidRDefault="00563462" w:rsidP="71B0DA28">
      <w:pPr>
        <w:pStyle w:val="ListParagraph"/>
        <w:numPr>
          <w:ilvl w:val="0"/>
          <w:numId w:val="7"/>
        </w:numPr>
        <w:spacing w:after="0" w:line="360" w:lineRule="auto"/>
        <w:ind w:left="900" w:hanging="180"/>
        <w:rPr>
          <w:rFonts w:ascii="Avenir Next LT Pro" w:eastAsia="Times New Roman" w:hAnsi="Avenir Next LT Pro" w:cs="Times New Roman"/>
          <w:kern w:val="0"/>
          <w:sz w:val="22"/>
          <w:szCs w:val="22"/>
          <w:lang w:eastAsia="en-GB"/>
          <w14:ligatures w14:val="none"/>
        </w:rPr>
      </w:pPr>
      <w:r w:rsidRPr="71B0DA28">
        <w:rPr>
          <w:rFonts w:ascii="Avenir Next LT Pro" w:eastAsia="Times New Roman" w:hAnsi="Avenir Next LT Pro" w:cs="Times New Roman"/>
          <w:kern w:val="0"/>
          <w:sz w:val="22"/>
          <w:szCs w:val="22"/>
          <w:lang w:eastAsia="en-GB"/>
          <w14:ligatures w14:val="none"/>
        </w:rPr>
        <w:t>Individuals may submit concerns in writing, and a response will be provided within 14 working days.</w:t>
      </w:r>
    </w:p>
    <w:p w14:paraId="25BC7355" w14:textId="1FED1690" w:rsidR="003D4392" w:rsidRPr="003D4392" w:rsidRDefault="0096736D" w:rsidP="003D4392">
      <w:pPr>
        <w:keepNext/>
        <w:numPr>
          <w:ilvl w:val="0"/>
          <w:numId w:val="5"/>
        </w:numPr>
        <w:tabs>
          <w:tab w:val="num" w:pos="360"/>
        </w:tabs>
        <w:spacing w:after="0" w:line="360" w:lineRule="auto"/>
        <w:outlineLvl w:val="0"/>
        <w:rPr>
          <w:rFonts w:ascii="Avenir Next LT Pro" w:eastAsia="Times New Roman" w:hAnsi="Avenir Next LT Pro" w:cs="Times New Roman"/>
          <w:b/>
          <w:bCs/>
          <w:kern w:val="32"/>
          <w:lang w:val="en-GB"/>
          <w14:ligatures w14:val="none"/>
        </w:rPr>
      </w:pPr>
      <w:bookmarkStart w:id="17" w:name="_Toc189819874"/>
      <w:r w:rsidRPr="0096736D">
        <w:rPr>
          <w:rFonts w:ascii="Avenir Next LT Pro" w:eastAsia="Times New Roman" w:hAnsi="Avenir Next LT Pro" w:cs="Times New Roman"/>
          <w:b/>
          <w:bCs/>
          <w:kern w:val="32"/>
          <w:lang w:val="en-GB"/>
          <w14:ligatures w14:val="none"/>
        </w:rPr>
        <w:t>REVIEW AND AMENDMENTS</w:t>
      </w:r>
      <w:bookmarkEnd w:id="17"/>
    </w:p>
    <w:p w14:paraId="49A14118" w14:textId="2F511EF0" w:rsidR="003D4392" w:rsidRPr="003D4392" w:rsidRDefault="7E87CDD5" w:rsidP="71B0DA28">
      <w:pPr>
        <w:spacing w:after="0" w:line="360" w:lineRule="auto"/>
        <w:ind w:left="720"/>
        <w:rPr>
          <w:rFonts w:ascii="Avenir Next LT Pro" w:eastAsia="Times New Roman" w:hAnsi="Avenir Next LT Pro" w:cs="Times New Roman"/>
          <w:kern w:val="0"/>
          <w:sz w:val="22"/>
          <w:szCs w:val="22"/>
          <w:lang w:eastAsia="en-GB"/>
          <w14:ligatures w14:val="none"/>
        </w:rPr>
      </w:pPr>
      <w:r w:rsidRPr="71B0DA28">
        <w:rPr>
          <w:rFonts w:ascii="Avenir Next LT Pro" w:eastAsia="Times New Roman" w:hAnsi="Avenir Next LT Pro" w:cs="Times New Roman"/>
          <w:kern w:val="0"/>
          <w:sz w:val="22"/>
          <w:szCs w:val="22"/>
          <w:lang w:eastAsia="en-GB"/>
          <w14:ligatures w14:val="none"/>
        </w:rPr>
        <w:t>This policy will be reviewed biennially to ensure it remains relevant and responsive to changes in the academic and regulatory environment. Amendments require the app</w:t>
      </w:r>
      <w:commentRangeStart w:id="18"/>
      <w:r w:rsidRPr="71B0DA28">
        <w:rPr>
          <w:rFonts w:ascii="Avenir Next LT Pro" w:eastAsia="Times New Roman" w:hAnsi="Avenir Next LT Pro" w:cs="Times New Roman"/>
          <w:kern w:val="0"/>
          <w:sz w:val="22"/>
          <w:szCs w:val="22"/>
          <w:lang w:eastAsia="en-GB"/>
          <w14:ligatures w14:val="none"/>
        </w:rPr>
        <w:t xml:space="preserve">roval of </w:t>
      </w:r>
      <w:r w:rsidR="00563462" w:rsidRPr="71B0DA28">
        <w:rPr>
          <w:rFonts w:ascii="Avenir Next LT Pro" w:eastAsia="Times New Roman" w:hAnsi="Avenir Next LT Pro" w:cs="Times New Roman"/>
          <w:kern w:val="0"/>
          <w:sz w:val="22"/>
          <w:szCs w:val="22"/>
          <w:lang w:eastAsia="en-GB"/>
          <w14:ligatures w14:val="none"/>
        </w:rPr>
        <w:t>BUV’s Senate</w:t>
      </w:r>
      <w:r w:rsidRPr="71B0DA28">
        <w:rPr>
          <w:rFonts w:ascii="Avenir Next LT Pro" w:eastAsia="Times New Roman" w:hAnsi="Avenir Next LT Pro" w:cs="Times New Roman"/>
          <w:kern w:val="0"/>
          <w:sz w:val="22"/>
          <w:szCs w:val="22"/>
          <w:lang w:eastAsia="en-GB"/>
          <w14:ligatures w14:val="none"/>
        </w:rPr>
        <w:t>.</w:t>
      </w:r>
      <w:commentRangeEnd w:id="18"/>
      <w:r w:rsidR="0096736D">
        <w:commentReference w:id="18"/>
      </w:r>
    </w:p>
    <w:p w14:paraId="4A4B1EEB" w14:textId="77777777" w:rsidR="003D4392" w:rsidRPr="003D4392" w:rsidRDefault="003D4392" w:rsidP="003D4392">
      <w:pPr>
        <w:spacing w:after="0" w:line="240" w:lineRule="auto"/>
        <w:rPr>
          <w:rFonts w:ascii="Times New Roman" w:eastAsia="Times New Roman" w:hAnsi="Times New Roman" w:cs="Times New Roman"/>
          <w:kern w:val="0"/>
          <w14:ligatures w14:val="none"/>
        </w:rPr>
      </w:pPr>
    </w:p>
    <w:p w14:paraId="3EEDF81C" w14:textId="7278D089" w:rsidR="003D4392" w:rsidRPr="003D4392" w:rsidRDefault="0096736D" w:rsidP="003D4392">
      <w:pPr>
        <w:keepNext/>
        <w:numPr>
          <w:ilvl w:val="0"/>
          <w:numId w:val="5"/>
        </w:numPr>
        <w:spacing w:after="0" w:line="360" w:lineRule="auto"/>
        <w:ind w:hanging="450"/>
        <w:outlineLvl w:val="0"/>
        <w:rPr>
          <w:rFonts w:ascii="Avenir Next LT Pro" w:eastAsia="Times New Roman" w:hAnsi="Avenir Next LT Pro" w:cs="Times New Roman"/>
          <w:b/>
          <w:bCs/>
          <w:kern w:val="32"/>
          <w:lang w:val="en-GB"/>
          <w14:ligatures w14:val="none"/>
        </w:rPr>
      </w:pPr>
      <w:bookmarkStart w:id="19" w:name="_Toc189819875"/>
      <w:r w:rsidRPr="0096736D">
        <w:rPr>
          <w:rFonts w:ascii="Avenir Next LT Pro" w:eastAsia="Times New Roman" w:hAnsi="Avenir Next LT Pro" w:cs="Times New Roman"/>
          <w:b/>
          <w:bCs/>
          <w:kern w:val="32"/>
          <w:lang w:val="en-GB"/>
          <w14:ligatures w14:val="none"/>
        </w:rPr>
        <w:t>CONCLUSION</w:t>
      </w:r>
      <w:bookmarkEnd w:id="19"/>
    </w:p>
    <w:p w14:paraId="4A5422BD" w14:textId="77777777" w:rsidR="003D4392" w:rsidRPr="003D4392" w:rsidRDefault="003D4392" w:rsidP="003D4392">
      <w:pPr>
        <w:spacing w:after="0" w:line="360" w:lineRule="auto"/>
        <w:ind w:left="720"/>
        <w:rPr>
          <w:rFonts w:ascii="Avenir Next LT Pro" w:eastAsia="Times New Roman" w:hAnsi="Avenir Next LT Pro" w:cs="Times New Roman"/>
          <w:kern w:val="0"/>
          <w:sz w:val="22"/>
          <w:szCs w:val="22"/>
          <w:lang w:eastAsia="en-GB"/>
          <w14:ligatures w14:val="none"/>
        </w:rPr>
      </w:pPr>
      <w:r w:rsidRPr="003D4392">
        <w:rPr>
          <w:rFonts w:ascii="Avenir Next LT Pro" w:eastAsia="Times New Roman" w:hAnsi="Avenir Next LT Pro" w:cs="Times New Roman"/>
          <w:kern w:val="0"/>
          <w:sz w:val="22"/>
          <w:szCs w:val="22"/>
          <w:lang w:eastAsia="en-GB"/>
          <w14:ligatures w14:val="none"/>
        </w:rPr>
        <w:t>This policy will be reviewed annually and updated as necessary to reflect changes in legislation or organizational requirements.</w:t>
      </w:r>
    </w:p>
    <w:p w14:paraId="18C57AF7" w14:textId="77777777" w:rsidR="003D4392" w:rsidRPr="003D4392" w:rsidRDefault="003D4392" w:rsidP="003D4392">
      <w:pPr>
        <w:spacing w:after="0" w:line="360" w:lineRule="auto"/>
        <w:ind w:left="720"/>
        <w:rPr>
          <w:rFonts w:ascii="Avenir Next LT Pro" w:eastAsia="Times New Roman" w:hAnsi="Avenir Next LT Pro" w:cs="Times New Roman"/>
          <w:kern w:val="0"/>
          <w:sz w:val="22"/>
          <w:szCs w:val="22"/>
          <w:lang w:eastAsia="en-GB"/>
          <w14:ligatures w14:val="none"/>
        </w:rPr>
      </w:pPr>
    </w:p>
    <w:p w14:paraId="6B0B0216" w14:textId="77777777" w:rsidR="003D4392" w:rsidRPr="003D4392" w:rsidRDefault="003D4392" w:rsidP="003D4392">
      <w:pPr>
        <w:keepNext/>
        <w:numPr>
          <w:ilvl w:val="0"/>
          <w:numId w:val="5"/>
        </w:numPr>
        <w:spacing w:after="0" w:line="360" w:lineRule="auto"/>
        <w:ind w:hanging="450"/>
        <w:outlineLvl w:val="0"/>
        <w:rPr>
          <w:rFonts w:ascii="Avenir Next LT Pro" w:eastAsia="Times New Roman" w:hAnsi="Avenir Next LT Pro" w:cs="Times New Roman"/>
          <w:b/>
          <w:bCs/>
          <w:kern w:val="32"/>
          <w:lang w:val="en-GB"/>
          <w14:ligatures w14:val="none"/>
        </w:rPr>
      </w:pPr>
      <w:bookmarkStart w:id="20" w:name="_Toc167357082"/>
      <w:bookmarkStart w:id="21" w:name="_Toc189819876"/>
      <w:r w:rsidRPr="003D4392">
        <w:rPr>
          <w:rFonts w:ascii="Avenir Next LT Pro" w:eastAsia="Times New Roman" w:hAnsi="Avenir Next LT Pro" w:cs="Times New Roman"/>
          <w:b/>
          <w:bCs/>
          <w:kern w:val="32"/>
          <w:lang w:val="en-GB"/>
          <w14:ligatures w14:val="none"/>
        </w:rPr>
        <w:t>DOCUMENT RESPONSIBILITIES</w:t>
      </w:r>
      <w:bookmarkEnd w:id="20"/>
      <w:bookmarkEnd w:id="21"/>
    </w:p>
    <w:tbl>
      <w:tblPr>
        <w:tblW w:w="8783" w:type="dxa"/>
        <w:tblInd w:w="810" w:type="dxa"/>
        <w:tblLayout w:type="fixed"/>
        <w:tblCellMar>
          <w:left w:w="0" w:type="dxa"/>
          <w:right w:w="0" w:type="dxa"/>
        </w:tblCellMar>
        <w:tblLook w:val="01E0" w:firstRow="1" w:lastRow="1" w:firstColumn="1" w:lastColumn="1" w:noHBand="0" w:noVBand="0"/>
      </w:tblPr>
      <w:tblGrid>
        <w:gridCol w:w="2606"/>
        <w:gridCol w:w="6177"/>
      </w:tblGrid>
      <w:tr w:rsidR="003D4392" w:rsidRPr="003D4392" w14:paraId="65F5EE3E" w14:textId="77777777">
        <w:trPr>
          <w:trHeight w:val="310"/>
        </w:trPr>
        <w:tc>
          <w:tcPr>
            <w:tcW w:w="2606" w:type="dxa"/>
          </w:tcPr>
          <w:p w14:paraId="205BF437" w14:textId="77777777" w:rsidR="003D4392" w:rsidRPr="003D4392" w:rsidRDefault="003D4392" w:rsidP="003D4392">
            <w:pPr>
              <w:spacing w:after="0" w:line="240" w:lineRule="auto"/>
              <w:rPr>
                <w:rFonts w:ascii="Avenir Next LT Pro" w:eastAsia="Times New Roman" w:hAnsi="Avenir Next LT Pro" w:cs="Times New Roman"/>
                <w:kern w:val="0"/>
                <w:sz w:val="22"/>
                <w:szCs w:val="22"/>
                <w14:ligatures w14:val="none"/>
              </w:rPr>
            </w:pPr>
            <w:r w:rsidRPr="003D4392">
              <w:rPr>
                <w:rFonts w:ascii="Avenir Next LT Pro" w:eastAsia="Times New Roman" w:hAnsi="Avenir Next LT Pro" w:cs="Times New Roman"/>
                <w:kern w:val="0"/>
                <w:sz w:val="22"/>
                <w:szCs w:val="22"/>
                <w14:ligatures w14:val="none"/>
              </w:rPr>
              <w:t>Policy Owner:</w:t>
            </w:r>
          </w:p>
        </w:tc>
        <w:tc>
          <w:tcPr>
            <w:tcW w:w="6177" w:type="dxa"/>
          </w:tcPr>
          <w:p w14:paraId="02B49CF4" w14:textId="77777777" w:rsidR="003D4392" w:rsidRPr="003D4392" w:rsidRDefault="003D4392" w:rsidP="003D4392">
            <w:pPr>
              <w:spacing w:after="0" w:line="240" w:lineRule="auto"/>
              <w:ind w:left="240"/>
              <w:rPr>
                <w:rFonts w:ascii="Avenir Next LT Pro" w:eastAsia="Times New Roman" w:hAnsi="Avenir Next LT Pro" w:cs="Times New Roman"/>
                <w:kern w:val="0"/>
                <w:sz w:val="22"/>
                <w:szCs w:val="22"/>
                <w14:ligatures w14:val="none"/>
              </w:rPr>
            </w:pPr>
            <w:r w:rsidRPr="003D4392">
              <w:rPr>
                <w:rFonts w:ascii="Avenir Next LT Pro" w:eastAsia="Times New Roman" w:hAnsi="Avenir Next LT Pro" w:cs="Times New Roman"/>
                <w:kern w:val="0"/>
                <w:sz w:val="22"/>
                <w:szCs w:val="22"/>
                <w14:ligatures w14:val="none"/>
              </w:rPr>
              <w:t>Vice Chancellor &amp; President</w:t>
            </w:r>
          </w:p>
        </w:tc>
      </w:tr>
      <w:tr w:rsidR="003D4392" w:rsidRPr="003D4392" w14:paraId="794AFF69" w14:textId="77777777">
        <w:trPr>
          <w:trHeight w:val="310"/>
        </w:trPr>
        <w:tc>
          <w:tcPr>
            <w:tcW w:w="2606" w:type="dxa"/>
          </w:tcPr>
          <w:p w14:paraId="26C1A3CF" w14:textId="77777777" w:rsidR="003D4392" w:rsidRPr="003D4392" w:rsidRDefault="003D4392" w:rsidP="003D4392">
            <w:pPr>
              <w:spacing w:after="0" w:line="240" w:lineRule="auto"/>
              <w:rPr>
                <w:rFonts w:ascii="Avenir Next LT Pro" w:eastAsia="Times New Roman" w:hAnsi="Avenir Next LT Pro" w:cs="Times New Roman"/>
                <w:kern w:val="0"/>
                <w:sz w:val="22"/>
                <w:szCs w:val="22"/>
                <w14:ligatures w14:val="none"/>
              </w:rPr>
            </w:pPr>
            <w:bookmarkStart w:id="22" w:name="8.0_Approval_Details"/>
            <w:bookmarkEnd w:id="22"/>
            <w:r w:rsidRPr="003D4392">
              <w:rPr>
                <w:rFonts w:ascii="Avenir Next LT Pro" w:eastAsia="Times New Roman" w:hAnsi="Avenir Next LT Pro" w:cs="Times New Roman"/>
                <w:kern w:val="0"/>
                <w:sz w:val="22"/>
                <w:szCs w:val="22"/>
                <w14:ligatures w14:val="none"/>
              </w:rPr>
              <w:t>Policy Delegate:</w:t>
            </w:r>
          </w:p>
        </w:tc>
        <w:tc>
          <w:tcPr>
            <w:tcW w:w="6177" w:type="dxa"/>
          </w:tcPr>
          <w:p w14:paraId="6DB5FA2A" w14:textId="77777777" w:rsidR="003D4392" w:rsidRPr="003D4392" w:rsidRDefault="003D4392" w:rsidP="003D4392">
            <w:pPr>
              <w:spacing w:after="0" w:line="240" w:lineRule="auto"/>
              <w:ind w:left="240"/>
              <w:rPr>
                <w:rFonts w:ascii="Avenir Next LT Pro" w:eastAsia="Times New Roman" w:hAnsi="Avenir Next LT Pro" w:cs="Times New Roman"/>
                <w:kern w:val="0"/>
                <w:sz w:val="22"/>
                <w:szCs w:val="22"/>
                <w14:ligatures w14:val="none"/>
              </w:rPr>
            </w:pPr>
            <w:r w:rsidRPr="003D4392">
              <w:rPr>
                <w:rFonts w:ascii="Avenir Next LT Pro" w:eastAsia="Times New Roman" w:hAnsi="Avenir Next LT Pro" w:cs="Times New Roman"/>
                <w:kern w:val="0"/>
                <w:sz w:val="22"/>
                <w:szCs w:val="22"/>
                <w14:ligatures w14:val="none"/>
              </w:rPr>
              <w:t>Chair of Senate</w:t>
            </w:r>
          </w:p>
        </w:tc>
      </w:tr>
    </w:tbl>
    <w:p w14:paraId="4D355D8C" w14:textId="77777777" w:rsidR="003D4392" w:rsidRPr="003D4392" w:rsidRDefault="003D4392" w:rsidP="003D4392">
      <w:pPr>
        <w:spacing w:before="1" w:after="0" w:line="360" w:lineRule="auto"/>
        <w:ind w:right="-284"/>
        <w:jc w:val="both"/>
        <w:rPr>
          <w:rFonts w:ascii="Calibri" w:eastAsia="Arial" w:hAnsi="Calibri" w:cs="Calibri"/>
          <w:kern w:val="0"/>
          <w:lang w:eastAsia="en-GB"/>
          <w14:ligatures w14:val="none"/>
        </w:rPr>
      </w:pPr>
    </w:p>
    <w:p w14:paraId="1352AE30" w14:textId="77777777" w:rsidR="003D4392" w:rsidRPr="003D4392" w:rsidRDefault="003D4392" w:rsidP="003D4392">
      <w:pPr>
        <w:tabs>
          <w:tab w:val="left" w:pos="3820"/>
        </w:tabs>
        <w:spacing w:before="1" w:after="0" w:line="360" w:lineRule="auto"/>
        <w:ind w:left="953" w:right="-20"/>
        <w:jc w:val="center"/>
        <w:rPr>
          <w:rFonts w:ascii="Avenir Next LT Pro" w:eastAsia="Times New Roman" w:hAnsi="Avenir Next LT Pro" w:cs="Times New Roman"/>
          <w:kern w:val="0"/>
          <w:sz w:val="22"/>
          <w:szCs w:val="22"/>
          <w:lang w:eastAsia="en-GB"/>
          <w14:ligatures w14:val="none"/>
        </w:rPr>
      </w:pPr>
    </w:p>
    <w:p w14:paraId="448C1146" w14:textId="05701AC5" w:rsidR="003D4392" w:rsidRPr="000946CA" w:rsidRDefault="003D4392" w:rsidP="000946CA">
      <w:pPr>
        <w:tabs>
          <w:tab w:val="left" w:pos="3820"/>
        </w:tabs>
        <w:spacing w:before="1" w:after="0" w:line="360" w:lineRule="auto"/>
        <w:ind w:left="953" w:right="-20"/>
        <w:jc w:val="center"/>
        <w:rPr>
          <w:rFonts w:ascii="Times New Roman" w:eastAsia="Calibri" w:hAnsi="Times New Roman" w:cs="Times New Roman"/>
          <w:kern w:val="0"/>
          <w:lang w:eastAsia="en-GB"/>
          <w14:ligatures w14:val="none"/>
        </w:rPr>
      </w:pPr>
      <w:r w:rsidRPr="003D4392">
        <w:rPr>
          <w:rFonts w:ascii="Avenir Next LT Pro" w:eastAsia="Times New Roman" w:hAnsi="Avenir Next LT Pro" w:cs="Times New Roman"/>
          <w:kern w:val="0"/>
          <w:sz w:val="22"/>
          <w:szCs w:val="22"/>
          <w:lang w:eastAsia="en-GB"/>
          <w14:ligatures w14:val="none"/>
        </w:rPr>
        <w:t>--End of Document--</w:t>
      </w:r>
    </w:p>
    <w:sectPr w:rsidR="003D4392" w:rsidRPr="000946CA" w:rsidSect="003E5436">
      <w:headerReference w:type="default" r:id="rId12"/>
      <w:footerReference w:type="default" r:id="rId13"/>
      <w:pgSz w:w="11900" w:h="16840"/>
      <w:pgMar w:top="2321" w:right="1106" w:bottom="1440" w:left="1440" w:header="0"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8" w:author="Assoc. Prof. Mike Perkins" w:date="2025-02-18T10:09:00Z" w:initials="AP">
    <w:p w14:paraId="5E526870" w14:textId="447E8ABE" w:rsidR="00806802" w:rsidRDefault="00806802">
      <w:r>
        <w:annotationRef/>
      </w:r>
      <w:r w:rsidRPr="7B1612AE">
        <w:t>Or just Senate?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52687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2275317" w16cex:dateUtc="2025-02-18T03: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526870" w16cid:durableId="7227531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FC8A9" w14:textId="77777777" w:rsidR="00D370D1" w:rsidRDefault="00D370D1" w:rsidP="0079043E">
      <w:pPr>
        <w:spacing w:after="0" w:line="240" w:lineRule="auto"/>
      </w:pPr>
      <w:r>
        <w:separator/>
      </w:r>
    </w:p>
  </w:endnote>
  <w:endnote w:type="continuationSeparator" w:id="0">
    <w:p w14:paraId="325D1CC1" w14:textId="77777777" w:rsidR="00D370D1" w:rsidRDefault="00D370D1" w:rsidP="0079043E">
      <w:pPr>
        <w:spacing w:after="0" w:line="240" w:lineRule="auto"/>
      </w:pPr>
      <w:r>
        <w:continuationSeparator/>
      </w:r>
    </w:p>
  </w:endnote>
  <w:endnote w:type="continuationNotice" w:id="1">
    <w:p w14:paraId="5A7F8282" w14:textId="77777777" w:rsidR="00D370D1" w:rsidRDefault="00D370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altName w:val="Calibri"/>
    <w:charset w:val="00"/>
    <w:family w:val="swiss"/>
    <w:pitch w:val="variable"/>
    <w:sig w:usb0="800000E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Brandon Grotesque Bold">
    <w:altName w:val="Calibri"/>
    <w:panose1 w:val="00000000000000000000"/>
    <w:charset w:val="00"/>
    <w:family w:val="swiss"/>
    <w:notTrueType/>
    <w:pitch w:val="variable"/>
    <w:sig w:usb0="A00000AF" w:usb1="5000205B" w:usb2="00000000" w:usb3="00000000" w:csb0="0000009B" w:csb1="00000000"/>
  </w:font>
  <w:font w:name="Avenir LT Std 45 Book">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E800" w14:textId="35C22FFA" w:rsidR="00D454D8" w:rsidRDefault="00D454D8" w:rsidP="00D454D8">
    <w:pPr>
      <w:pStyle w:val="Foote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41269" w14:textId="77777777" w:rsidR="00D370D1" w:rsidRDefault="00D370D1" w:rsidP="0079043E">
      <w:pPr>
        <w:spacing w:after="0" w:line="240" w:lineRule="auto"/>
      </w:pPr>
      <w:r>
        <w:separator/>
      </w:r>
    </w:p>
  </w:footnote>
  <w:footnote w:type="continuationSeparator" w:id="0">
    <w:p w14:paraId="3948C35C" w14:textId="77777777" w:rsidR="00D370D1" w:rsidRDefault="00D370D1" w:rsidP="0079043E">
      <w:pPr>
        <w:spacing w:after="0" w:line="240" w:lineRule="auto"/>
      </w:pPr>
      <w:r>
        <w:continuationSeparator/>
      </w:r>
    </w:p>
  </w:footnote>
  <w:footnote w:type="continuationNotice" w:id="1">
    <w:p w14:paraId="139BB5B8" w14:textId="77777777" w:rsidR="00D370D1" w:rsidRDefault="00D370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3646" w14:textId="6E757272" w:rsidR="0079043E" w:rsidRDefault="00B03CD1" w:rsidP="0079043E">
    <w:pPr>
      <w:pStyle w:val="Header"/>
      <w:ind w:left="-1418"/>
    </w:pPr>
    <w:r>
      <w:rPr>
        <w:noProof/>
      </w:rPr>
      <w:drawing>
        <wp:inline distT="0" distB="0" distL="0" distR="0" wp14:anchorId="4BB41311" wp14:editId="2AB47EA5">
          <wp:extent cx="7662514" cy="1779680"/>
          <wp:effectExtent l="0" t="0" r="0" b="0"/>
          <wp:docPr id="8463379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37951"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662514" cy="17796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120AC"/>
    <w:multiLevelType w:val="hybridMultilevel"/>
    <w:tmpl w:val="429259D0"/>
    <w:lvl w:ilvl="0" w:tplc="EBD03A2A">
      <w:start w:val="1"/>
      <w:numFmt w:val="decimal"/>
      <w:lvlText w:val="%1."/>
      <w:lvlJc w:val="left"/>
      <w:pPr>
        <w:ind w:left="720" w:hanging="360"/>
      </w:pPr>
    </w:lvl>
    <w:lvl w:ilvl="1" w:tplc="B49C5F5E">
      <w:start w:val="1"/>
      <w:numFmt w:val="lowerLetter"/>
      <w:lvlText w:val="%2."/>
      <w:lvlJc w:val="left"/>
      <w:pPr>
        <w:ind w:left="1440" w:hanging="360"/>
      </w:pPr>
    </w:lvl>
    <w:lvl w:ilvl="2" w:tplc="F6AA7BFA">
      <w:start w:val="1"/>
      <w:numFmt w:val="lowerRoman"/>
      <w:lvlText w:val="%3."/>
      <w:lvlJc w:val="right"/>
      <w:pPr>
        <w:ind w:left="2160" w:hanging="180"/>
      </w:pPr>
    </w:lvl>
    <w:lvl w:ilvl="3" w:tplc="BAFE20E2">
      <w:start w:val="1"/>
      <w:numFmt w:val="decimal"/>
      <w:lvlText w:val="%4."/>
      <w:lvlJc w:val="left"/>
      <w:pPr>
        <w:ind w:left="2880" w:hanging="360"/>
      </w:pPr>
    </w:lvl>
    <w:lvl w:ilvl="4" w:tplc="F5009C2E">
      <w:start w:val="1"/>
      <w:numFmt w:val="lowerLetter"/>
      <w:lvlText w:val="%5."/>
      <w:lvlJc w:val="left"/>
      <w:pPr>
        <w:ind w:left="3600" w:hanging="360"/>
      </w:pPr>
    </w:lvl>
    <w:lvl w:ilvl="5" w:tplc="21A2A1A4">
      <w:start w:val="1"/>
      <w:numFmt w:val="lowerRoman"/>
      <w:lvlText w:val="%6."/>
      <w:lvlJc w:val="right"/>
      <w:pPr>
        <w:ind w:left="4320" w:hanging="180"/>
      </w:pPr>
    </w:lvl>
    <w:lvl w:ilvl="6" w:tplc="9544F442">
      <w:start w:val="1"/>
      <w:numFmt w:val="decimal"/>
      <w:lvlText w:val="%7."/>
      <w:lvlJc w:val="left"/>
      <w:pPr>
        <w:ind w:left="5040" w:hanging="360"/>
      </w:pPr>
    </w:lvl>
    <w:lvl w:ilvl="7" w:tplc="153E5BEE">
      <w:start w:val="1"/>
      <w:numFmt w:val="lowerLetter"/>
      <w:lvlText w:val="%8."/>
      <w:lvlJc w:val="left"/>
      <w:pPr>
        <w:ind w:left="5760" w:hanging="360"/>
      </w:pPr>
    </w:lvl>
    <w:lvl w:ilvl="8" w:tplc="327075EA">
      <w:start w:val="1"/>
      <w:numFmt w:val="lowerRoman"/>
      <w:lvlText w:val="%9."/>
      <w:lvlJc w:val="right"/>
      <w:pPr>
        <w:ind w:left="6480" w:hanging="180"/>
      </w:pPr>
    </w:lvl>
  </w:abstractNum>
  <w:abstractNum w:abstractNumId="1" w15:restartNumberingAfterBreak="0">
    <w:nsid w:val="1B8AE3F2"/>
    <w:multiLevelType w:val="multilevel"/>
    <w:tmpl w:val="DD746FA4"/>
    <w:lvl w:ilvl="0">
      <w:start w:val="1"/>
      <w:numFmt w:val="decimal"/>
      <w:lvlText w:val="%1."/>
      <w:lvlJc w:val="left"/>
      <w:pPr>
        <w:ind w:left="720" w:hanging="360"/>
      </w:pPr>
      <w:rPr>
        <w:rFonts w:ascii="Avenir Next LT Pro" w:hAnsi="Avenir Next LT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D3998DF"/>
    <w:multiLevelType w:val="multilevel"/>
    <w:tmpl w:val="73C26BBA"/>
    <w:lvl w:ilvl="0">
      <w:start w:val="1"/>
      <w:numFmt w:val="decimal"/>
      <w:lvlText w:val="%1."/>
      <w:lvlJc w:val="left"/>
      <w:pPr>
        <w:ind w:left="720" w:hanging="360"/>
      </w:pPr>
      <w:rPr>
        <w:rFonts w:ascii="Avenir Next LT Pro" w:hAnsi="Avenir Next LT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F6205E5"/>
    <w:multiLevelType w:val="hybridMultilevel"/>
    <w:tmpl w:val="848ED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A45297B"/>
    <w:multiLevelType w:val="hybridMultilevel"/>
    <w:tmpl w:val="1FE0479E"/>
    <w:lvl w:ilvl="0" w:tplc="35D2098C">
      <w:start w:val="4"/>
      <w:numFmt w:val="bullet"/>
      <w:lvlText w:val="-"/>
      <w:lvlJc w:val="left"/>
      <w:pPr>
        <w:ind w:left="1440" w:hanging="360"/>
      </w:pPr>
      <w:rPr>
        <w:rFonts w:ascii="Avenir Next LT Pro" w:eastAsia="Times New Roman" w:hAnsi="Avenir Next LT Pro"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6903FAA"/>
    <w:multiLevelType w:val="hybridMultilevel"/>
    <w:tmpl w:val="CB368BE2"/>
    <w:lvl w:ilvl="0" w:tplc="0EA6717C">
      <w:start w:val="1"/>
      <w:numFmt w:val="decimal"/>
      <w:lvlText w:val="%1."/>
      <w:lvlJc w:val="left"/>
      <w:pPr>
        <w:ind w:left="720" w:hanging="360"/>
      </w:pPr>
      <w:rPr>
        <w:rFonts w:hint="default"/>
      </w:rPr>
    </w:lvl>
    <w:lvl w:ilvl="1" w:tplc="39806762">
      <w:start w:val="1"/>
      <w:numFmt w:val="lowerLetter"/>
      <w:lvlText w:val="%2."/>
      <w:lvlJc w:val="left"/>
      <w:pPr>
        <w:ind w:left="1440" w:hanging="360"/>
      </w:pPr>
      <w:rPr>
        <w:rFonts w:ascii="Avenir Next LT Pro" w:hAnsi="Avenir Next LT Pro" w:hint="default"/>
        <w:sz w:val="22"/>
        <w:szCs w:val="22"/>
      </w:rPr>
    </w:lvl>
    <w:lvl w:ilvl="2" w:tplc="254E84FE">
      <w:start w:val="1"/>
      <w:numFmt w:val="lowerRoman"/>
      <w:lvlText w:val="%3."/>
      <w:lvlJc w:val="right"/>
      <w:pPr>
        <w:ind w:left="2160" w:hanging="180"/>
      </w:pPr>
      <w:rPr>
        <w:rFonts w:ascii="Avenir Next LT Pro" w:hAnsi="Avenir Next LT Pro" w:hint="default"/>
        <w:sz w:val="22"/>
        <w:szCs w:val="22"/>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6C1436C"/>
    <w:multiLevelType w:val="hybridMultilevel"/>
    <w:tmpl w:val="F926EDF0"/>
    <w:lvl w:ilvl="0" w:tplc="BC22DA84">
      <w:start w:val="2"/>
      <w:numFmt w:val="decimal"/>
      <w:lvlText w:val="%1."/>
      <w:lvlJc w:val="left"/>
      <w:pPr>
        <w:ind w:left="720" w:hanging="360"/>
      </w:pPr>
    </w:lvl>
    <w:lvl w:ilvl="1" w:tplc="7D6E64C2">
      <w:start w:val="1"/>
      <w:numFmt w:val="lowerLetter"/>
      <w:lvlText w:val="%2."/>
      <w:lvlJc w:val="left"/>
      <w:pPr>
        <w:ind w:left="1440" w:hanging="360"/>
      </w:pPr>
    </w:lvl>
    <w:lvl w:ilvl="2" w:tplc="C87CD7BE">
      <w:start w:val="1"/>
      <w:numFmt w:val="lowerRoman"/>
      <w:lvlText w:val="%3."/>
      <w:lvlJc w:val="right"/>
      <w:pPr>
        <w:ind w:left="2160" w:hanging="180"/>
      </w:pPr>
    </w:lvl>
    <w:lvl w:ilvl="3" w:tplc="0DBA15BE">
      <w:start w:val="1"/>
      <w:numFmt w:val="decimal"/>
      <w:lvlText w:val="%4."/>
      <w:lvlJc w:val="left"/>
      <w:pPr>
        <w:ind w:left="2880" w:hanging="360"/>
      </w:pPr>
    </w:lvl>
    <w:lvl w:ilvl="4" w:tplc="6B180442">
      <w:start w:val="1"/>
      <w:numFmt w:val="lowerLetter"/>
      <w:lvlText w:val="%5."/>
      <w:lvlJc w:val="left"/>
      <w:pPr>
        <w:ind w:left="3600" w:hanging="360"/>
      </w:pPr>
    </w:lvl>
    <w:lvl w:ilvl="5" w:tplc="C0842304">
      <w:start w:val="1"/>
      <w:numFmt w:val="lowerRoman"/>
      <w:lvlText w:val="%6."/>
      <w:lvlJc w:val="right"/>
      <w:pPr>
        <w:ind w:left="4320" w:hanging="180"/>
      </w:pPr>
    </w:lvl>
    <w:lvl w:ilvl="6" w:tplc="95323BBE">
      <w:start w:val="1"/>
      <w:numFmt w:val="decimal"/>
      <w:lvlText w:val="%7."/>
      <w:lvlJc w:val="left"/>
      <w:pPr>
        <w:ind w:left="5040" w:hanging="360"/>
      </w:pPr>
    </w:lvl>
    <w:lvl w:ilvl="7" w:tplc="6E16B61C">
      <w:start w:val="1"/>
      <w:numFmt w:val="lowerLetter"/>
      <w:lvlText w:val="%8."/>
      <w:lvlJc w:val="left"/>
      <w:pPr>
        <w:ind w:left="5760" w:hanging="360"/>
      </w:pPr>
    </w:lvl>
    <w:lvl w:ilvl="8" w:tplc="054A3EF4">
      <w:start w:val="1"/>
      <w:numFmt w:val="lowerRoman"/>
      <w:lvlText w:val="%9."/>
      <w:lvlJc w:val="right"/>
      <w:pPr>
        <w:ind w:left="6480" w:hanging="180"/>
      </w:pPr>
    </w:lvl>
  </w:abstractNum>
  <w:num w:numId="1" w16cid:durableId="1005327409">
    <w:abstractNumId w:val="2"/>
  </w:num>
  <w:num w:numId="2" w16cid:durableId="1223057604">
    <w:abstractNumId w:val="6"/>
  </w:num>
  <w:num w:numId="3" w16cid:durableId="1240796893">
    <w:abstractNumId w:val="1"/>
  </w:num>
  <w:num w:numId="4" w16cid:durableId="592401399">
    <w:abstractNumId w:val="0"/>
  </w:num>
  <w:num w:numId="5" w16cid:durableId="1839273348">
    <w:abstractNumId w:val="5"/>
  </w:num>
  <w:num w:numId="6" w16cid:durableId="1778065522">
    <w:abstractNumId w:val="3"/>
  </w:num>
  <w:num w:numId="7" w16cid:durableId="20722982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soc. Prof. Mike Perkins">
    <w15:presenceInfo w15:providerId="AD" w15:userId="S::mike.p@buv.edu.vn::b61dfe36-9b79-4bcd-aefa-a750a656bd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A6A"/>
    <w:rsid w:val="00072B18"/>
    <w:rsid w:val="00074282"/>
    <w:rsid w:val="000946CA"/>
    <w:rsid w:val="000E1577"/>
    <w:rsid w:val="001275D5"/>
    <w:rsid w:val="001C312B"/>
    <w:rsid w:val="001D25DD"/>
    <w:rsid w:val="00207989"/>
    <w:rsid w:val="00293986"/>
    <w:rsid w:val="002F4AC5"/>
    <w:rsid w:val="003B544A"/>
    <w:rsid w:val="003C4A3E"/>
    <w:rsid w:val="003D4392"/>
    <w:rsid w:val="003E5436"/>
    <w:rsid w:val="004105BC"/>
    <w:rsid w:val="00437BB5"/>
    <w:rsid w:val="00470FA3"/>
    <w:rsid w:val="00484CA3"/>
    <w:rsid w:val="004D0442"/>
    <w:rsid w:val="00541461"/>
    <w:rsid w:val="00546A8C"/>
    <w:rsid w:val="00563462"/>
    <w:rsid w:val="00590752"/>
    <w:rsid w:val="00595739"/>
    <w:rsid w:val="005A2243"/>
    <w:rsid w:val="005B4466"/>
    <w:rsid w:val="005E2E80"/>
    <w:rsid w:val="005E6301"/>
    <w:rsid w:val="005F7CF6"/>
    <w:rsid w:val="006E3A6A"/>
    <w:rsid w:val="0070178C"/>
    <w:rsid w:val="007365F1"/>
    <w:rsid w:val="0079043E"/>
    <w:rsid w:val="00796699"/>
    <w:rsid w:val="007A713A"/>
    <w:rsid w:val="007D2DD5"/>
    <w:rsid w:val="00806802"/>
    <w:rsid w:val="00833B86"/>
    <w:rsid w:val="009049AA"/>
    <w:rsid w:val="0096736D"/>
    <w:rsid w:val="009D1388"/>
    <w:rsid w:val="00A06D58"/>
    <w:rsid w:val="00A204F8"/>
    <w:rsid w:val="00AB28AC"/>
    <w:rsid w:val="00AF443A"/>
    <w:rsid w:val="00B03CD1"/>
    <w:rsid w:val="00C03E28"/>
    <w:rsid w:val="00CA6E47"/>
    <w:rsid w:val="00CD4EE8"/>
    <w:rsid w:val="00D20C1C"/>
    <w:rsid w:val="00D370D1"/>
    <w:rsid w:val="00D454D8"/>
    <w:rsid w:val="00D877AC"/>
    <w:rsid w:val="00D917BC"/>
    <w:rsid w:val="00DA29BB"/>
    <w:rsid w:val="00DB341D"/>
    <w:rsid w:val="00E31A3F"/>
    <w:rsid w:val="00E32DB3"/>
    <w:rsid w:val="00E67F30"/>
    <w:rsid w:val="00EB0DA7"/>
    <w:rsid w:val="00EC72D1"/>
    <w:rsid w:val="00ED4521"/>
    <w:rsid w:val="00F22E7D"/>
    <w:rsid w:val="00F26BB3"/>
    <w:rsid w:val="00FF2E11"/>
    <w:rsid w:val="06326074"/>
    <w:rsid w:val="0A843FD1"/>
    <w:rsid w:val="0E899BD0"/>
    <w:rsid w:val="0F87CA00"/>
    <w:rsid w:val="119F019C"/>
    <w:rsid w:val="1C005832"/>
    <w:rsid w:val="29BC9F22"/>
    <w:rsid w:val="2AFEDD94"/>
    <w:rsid w:val="30478554"/>
    <w:rsid w:val="332F449B"/>
    <w:rsid w:val="3455879B"/>
    <w:rsid w:val="429CC2FA"/>
    <w:rsid w:val="505040CC"/>
    <w:rsid w:val="5299B01C"/>
    <w:rsid w:val="5369FE80"/>
    <w:rsid w:val="5D8B60EC"/>
    <w:rsid w:val="6E2D8BE1"/>
    <w:rsid w:val="71B0DA28"/>
    <w:rsid w:val="77EC363D"/>
    <w:rsid w:val="7E390B45"/>
    <w:rsid w:val="7E87C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76431"/>
  <w15:chartTrackingRefBased/>
  <w15:docId w15:val="{431AC76A-AFB6-41A9-8C02-C0912306C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6E3A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A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A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A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A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A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A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A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A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A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3A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A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A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A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A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A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A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A6A"/>
    <w:rPr>
      <w:rFonts w:eastAsiaTheme="majorEastAsia" w:cstheme="majorBidi"/>
      <w:color w:val="272727" w:themeColor="text1" w:themeTint="D8"/>
    </w:rPr>
  </w:style>
  <w:style w:type="paragraph" w:styleId="Title">
    <w:name w:val="Title"/>
    <w:basedOn w:val="Normal"/>
    <w:next w:val="Normal"/>
    <w:link w:val="TitleChar"/>
    <w:uiPriority w:val="10"/>
    <w:qFormat/>
    <w:rsid w:val="006E3A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A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A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A6A"/>
    <w:pPr>
      <w:spacing w:before="160"/>
      <w:jc w:val="center"/>
    </w:pPr>
    <w:rPr>
      <w:i/>
      <w:iCs/>
      <w:color w:val="404040" w:themeColor="text1" w:themeTint="BF"/>
    </w:rPr>
  </w:style>
  <w:style w:type="character" w:customStyle="1" w:styleId="QuoteChar">
    <w:name w:val="Quote Char"/>
    <w:basedOn w:val="DefaultParagraphFont"/>
    <w:link w:val="Quote"/>
    <w:uiPriority w:val="29"/>
    <w:rsid w:val="006E3A6A"/>
    <w:rPr>
      <w:i/>
      <w:iCs/>
      <w:color w:val="404040" w:themeColor="text1" w:themeTint="BF"/>
    </w:rPr>
  </w:style>
  <w:style w:type="paragraph" w:styleId="ListParagraph">
    <w:name w:val="List Paragraph"/>
    <w:basedOn w:val="Normal"/>
    <w:uiPriority w:val="34"/>
    <w:qFormat/>
    <w:rsid w:val="006E3A6A"/>
    <w:pPr>
      <w:ind w:left="720"/>
      <w:contextualSpacing/>
    </w:pPr>
  </w:style>
  <w:style w:type="character" w:styleId="IntenseEmphasis">
    <w:name w:val="Intense Emphasis"/>
    <w:basedOn w:val="DefaultParagraphFont"/>
    <w:uiPriority w:val="21"/>
    <w:qFormat/>
    <w:rsid w:val="006E3A6A"/>
    <w:rPr>
      <w:i/>
      <w:iCs/>
      <w:color w:val="0F4761" w:themeColor="accent1" w:themeShade="BF"/>
    </w:rPr>
  </w:style>
  <w:style w:type="paragraph" w:styleId="IntenseQuote">
    <w:name w:val="Intense Quote"/>
    <w:basedOn w:val="Normal"/>
    <w:next w:val="Normal"/>
    <w:link w:val="IntenseQuoteChar"/>
    <w:uiPriority w:val="30"/>
    <w:qFormat/>
    <w:rsid w:val="006E3A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A6A"/>
    <w:rPr>
      <w:i/>
      <w:iCs/>
      <w:color w:val="0F4761" w:themeColor="accent1" w:themeShade="BF"/>
    </w:rPr>
  </w:style>
  <w:style w:type="character" w:styleId="IntenseReference">
    <w:name w:val="Intense Reference"/>
    <w:basedOn w:val="DefaultParagraphFont"/>
    <w:uiPriority w:val="32"/>
    <w:qFormat/>
    <w:rsid w:val="006E3A6A"/>
    <w:rPr>
      <w:b/>
      <w:bCs/>
      <w:smallCaps/>
      <w:color w:val="0F4761" w:themeColor="accent1" w:themeShade="BF"/>
      <w:spacing w:val="5"/>
    </w:rPr>
  </w:style>
  <w:style w:type="paragraph" w:styleId="NoSpacing">
    <w:name w:val="No Spacing"/>
    <w:uiPriority w:val="1"/>
    <w:qFormat/>
    <w:rsid w:val="006E3A6A"/>
    <w:pPr>
      <w:spacing w:after="0" w:line="240" w:lineRule="auto"/>
    </w:pPr>
    <w:rPr>
      <w:rFonts w:eastAsiaTheme="minorEastAsia"/>
    </w:rPr>
  </w:style>
  <w:style w:type="paragraph" w:styleId="Header">
    <w:name w:val="header"/>
    <w:basedOn w:val="Normal"/>
    <w:link w:val="HeaderChar"/>
    <w:uiPriority w:val="99"/>
    <w:unhideWhenUsed/>
    <w:rsid w:val="00790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43E"/>
    <w:rPr>
      <w:rFonts w:eastAsiaTheme="minorEastAsia"/>
    </w:rPr>
  </w:style>
  <w:style w:type="paragraph" w:styleId="Footer">
    <w:name w:val="footer"/>
    <w:basedOn w:val="Normal"/>
    <w:link w:val="FooterChar"/>
    <w:uiPriority w:val="99"/>
    <w:unhideWhenUsed/>
    <w:rsid w:val="00790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43E"/>
    <w:rPr>
      <w:rFonts w:eastAsiaTheme="minorEastAsia"/>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3D4392"/>
    <w:pPr>
      <w:spacing w:after="0" w:line="240" w:lineRule="auto"/>
    </w:pPr>
    <w:rPr>
      <w:rFonts w:eastAsia="DengXian"/>
      <w:kern w:val="0"/>
      <w:sz w:val="22"/>
      <w:szCs w:val="22"/>
      <w:lang w:val="en-GB"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9D1388"/>
    <w:pPr>
      <w:spacing w:after="100"/>
    </w:pPr>
  </w:style>
  <w:style w:type="character" w:styleId="Hyperlink">
    <w:name w:val="Hyperlink"/>
    <w:basedOn w:val="DefaultParagraphFont"/>
    <w:uiPriority w:val="99"/>
    <w:unhideWhenUsed/>
    <w:rsid w:val="009D1388"/>
    <w:rPr>
      <w:color w:val="467886"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06D58"/>
    <w:pPr>
      <w:spacing w:after="0" w:line="240" w:lineRule="auto"/>
    </w:pPr>
    <w:rPr>
      <w:rFonts w:eastAsiaTheme="minorEastAsia"/>
    </w:rPr>
  </w:style>
  <w:style w:type="paragraph" w:styleId="CommentSubject">
    <w:name w:val="annotation subject"/>
    <w:basedOn w:val="CommentText"/>
    <w:next w:val="CommentText"/>
    <w:link w:val="CommentSubjectChar"/>
    <w:uiPriority w:val="99"/>
    <w:semiHidden/>
    <w:unhideWhenUsed/>
    <w:rsid w:val="004105BC"/>
    <w:rPr>
      <w:b/>
      <w:bCs/>
    </w:rPr>
  </w:style>
  <w:style w:type="character" w:customStyle="1" w:styleId="CommentSubjectChar">
    <w:name w:val="Comment Subject Char"/>
    <w:basedOn w:val="CommentTextChar"/>
    <w:link w:val="CommentSubject"/>
    <w:uiPriority w:val="99"/>
    <w:semiHidden/>
    <w:rsid w:val="004105BC"/>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402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211B9-D186-3E4C-A393-9780391B5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723</Words>
  <Characters>4125</Characters>
  <Application>Microsoft Office Word</Application>
  <DocSecurity>4</DocSecurity>
  <Lines>34</Lines>
  <Paragraphs>9</Paragraphs>
  <ScaleCrop>false</ScaleCrop>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Nguyen, MKT (BUV)</dc:creator>
  <cp:keywords/>
  <dc:description/>
  <cp:lastModifiedBy>Assoc. Prof. Mike Perkins</cp:lastModifiedBy>
  <cp:revision>29</cp:revision>
  <dcterms:created xsi:type="dcterms:W3CDTF">2024-12-11T13:45:00Z</dcterms:created>
  <dcterms:modified xsi:type="dcterms:W3CDTF">2025-02-18T07:04:00Z</dcterms:modified>
</cp:coreProperties>
</file>