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3D74" w14:textId="3519C081" w:rsidR="008E1140" w:rsidRPr="001860C9" w:rsidRDefault="00994F8D" w:rsidP="00C31AFA">
      <w:pPr>
        <w:spacing w:line="360" w:lineRule="auto"/>
        <w:jc w:val="center"/>
        <w:rPr>
          <w:rFonts w:ascii="Avenir Next LT Pro" w:hAnsi="Avenir Next LT Pro"/>
          <w:b/>
          <w:bCs/>
          <w:color w:val="767171" w:themeColor="background2" w:themeShade="80"/>
          <w:sz w:val="32"/>
          <w:szCs w:val="32"/>
        </w:rPr>
      </w:pPr>
      <w:r w:rsidRPr="00994F8D">
        <w:rPr>
          <w:rFonts w:ascii="Avenir Next LT Pro" w:hAnsi="Avenir Next LT Pro"/>
          <w:b/>
          <w:bCs/>
          <w:color w:val="767171" w:themeColor="background2" w:themeShade="80"/>
          <w:sz w:val="32"/>
          <w:szCs w:val="32"/>
        </w:rPr>
        <w:t>SUSTAINABILITY POLICY ON DONATIONS AND FUNDING</w:t>
      </w:r>
    </w:p>
    <w:p w14:paraId="24A13704" w14:textId="166EC205" w:rsidR="00C355E0" w:rsidRDefault="008E1140">
      <w:pPr>
        <w:pStyle w:val="TOC1"/>
        <w:rPr>
          <w:rFonts w:asciiTheme="minorHAnsi" w:eastAsiaTheme="minorEastAsia" w:hAnsiTheme="minorHAnsi" w:cstheme="minorBidi"/>
          <w:b w:val="0"/>
          <w:bCs w:val="0"/>
          <w:caps w:val="0"/>
          <w:kern w:val="2"/>
          <w:lang w:val="en-US"/>
          <w14:ligatures w14:val="standardContextual"/>
        </w:rPr>
      </w:pPr>
      <w:r w:rsidRPr="0094647D">
        <w:fldChar w:fldCharType="begin"/>
      </w:r>
      <w:r w:rsidRPr="0094647D">
        <w:instrText xml:space="preserve"> TOC \o "1-3" \h \z \u </w:instrText>
      </w:r>
      <w:r w:rsidRPr="0094647D">
        <w:fldChar w:fldCharType="separate"/>
      </w:r>
      <w:hyperlink w:anchor="_Toc190159980" w:history="1">
        <w:r w:rsidR="00C355E0" w:rsidRPr="003167C0">
          <w:rPr>
            <w:rStyle w:val="Hyperlink"/>
          </w:rPr>
          <w:t>1.</w:t>
        </w:r>
        <w:r w:rsidR="00C355E0">
          <w:rPr>
            <w:rFonts w:asciiTheme="minorHAnsi" w:eastAsiaTheme="minorEastAsia" w:hAnsiTheme="minorHAnsi" w:cstheme="minorBidi"/>
            <w:b w:val="0"/>
            <w:bCs w:val="0"/>
            <w:caps w:val="0"/>
            <w:kern w:val="2"/>
            <w:lang w:val="en-US"/>
            <w14:ligatures w14:val="standardContextual"/>
          </w:rPr>
          <w:tab/>
        </w:r>
        <w:r w:rsidR="00C355E0" w:rsidRPr="003167C0">
          <w:rPr>
            <w:rStyle w:val="Hyperlink"/>
          </w:rPr>
          <w:t>PURPOSE</w:t>
        </w:r>
        <w:r w:rsidR="00C355E0">
          <w:rPr>
            <w:webHidden/>
          </w:rPr>
          <w:tab/>
        </w:r>
        <w:r w:rsidR="00C355E0">
          <w:rPr>
            <w:webHidden/>
          </w:rPr>
          <w:fldChar w:fldCharType="begin"/>
        </w:r>
        <w:r w:rsidR="00C355E0">
          <w:rPr>
            <w:webHidden/>
          </w:rPr>
          <w:instrText xml:space="preserve"> PAGEREF _Toc190159980 \h </w:instrText>
        </w:r>
        <w:r w:rsidR="00C355E0">
          <w:rPr>
            <w:webHidden/>
          </w:rPr>
        </w:r>
        <w:r w:rsidR="00C355E0">
          <w:rPr>
            <w:webHidden/>
          </w:rPr>
          <w:fldChar w:fldCharType="separate"/>
        </w:r>
        <w:r w:rsidR="00C355E0">
          <w:rPr>
            <w:webHidden/>
          </w:rPr>
          <w:t>2</w:t>
        </w:r>
        <w:r w:rsidR="00C355E0">
          <w:rPr>
            <w:webHidden/>
          </w:rPr>
          <w:fldChar w:fldCharType="end"/>
        </w:r>
      </w:hyperlink>
    </w:p>
    <w:p w14:paraId="57C84DC6" w14:textId="19A23832"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81" w:history="1">
        <w:r w:rsidRPr="003167C0">
          <w:rPr>
            <w:rStyle w:val="Hyperlink"/>
          </w:rPr>
          <w:t>2.</w:t>
        </w:r>
        <w:r>
          <w:rPr>
            <w:rFonts w:asciiTheme="minorHAnsi" w:eastAsiaTheme="minorEastAsia" w:hAnsiTheme="minorHAnsi" w:cstheme="minorBidi"/>
            <w:b w:val="0"/>
            <w:bCs w:val="0"/>
            <w:caps w:val="0"/>
            <w:kern w:val="2"/>
            <w:lang w:val="en-US"/>
            <w14:ligatures w14:val="standardContextual"/>
          </w:rPr>
          <w:tab/>
        </w:r>
        <w:r w:rsidRPr="003167C0">
          <w:rPr>
            <w:rStyle w:val="Hyperlink"/>
          </w:rPr>
          <w:t>SCOPE</w:t>
        </w:r>
        <w:r>
          <w:rPr>
            <w:webHidden/>
          </w:rPr>
          <w:tab/>
        </w:r>
        <w:r>
          <w:rPr>
            <w:webHidden/>
          </w:rPr>
          <w:fldChar w:fldCharType="begin"/>
        </w:r>
        <w:r>
          <w:rPr>
            <w:webHidden/>
          </w:rPr>
          <w:instrText xml:space="preserve"> PAGEREF _Toc190159981 \h </w:instrText>
        </w:r>
        <w:r>
          <w:rPr>
            <w:webHidden/>
          </w:rPr>
        </w:r>
        <w:r>
          <w:rPr>
            <w:webHidden/>
          </w:rPr>
          <w:fldChar w:fldCharType="separate"/>
        </w:r>
        <w:r>
          <w:rPr>
            <w:webHidden/>
          </w:rPr>
          <w:t>2</w:t>
        </w:r>
        <w:r>
          <w:rPr>
            <w:webHidden/>
          </w:rPr>
          <w:fldChar w:fldCharType="end"/>
        </w:r>
      </w:hyperlink>
    </w:p>
    <w:p w14:paraId="3A5C7D0C" w14:textId="7C87F3DD"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82" w:history="1">
        <w:r w:rsidRPr="003167C0">
          <w:rPr>
            <w:rStyle w:val="Hyperlink"/>
          </w:rPr>
          <w:t>3.</w:t>
        </w:r>
        <w:r>
          <w:rPr>
            <w:rFonts w:asciiTheme="minorHAnsi" w:eastAsiaTheme="minorEastAsia" w:hAnsiTheme="minorHAnsi" w:cstheme="minorBidi"/>
            <w:b w:val="0"/>
            <w:bCs w:val="0"/>
            <w:caps w:val="0"/>
            <w:kern w:val="2"/>
            <w:lang w:val="en-US"/>
            <w14:ligatures w14:val="standardContextual"/>
          </w:rPr>
          <w:tab/>
        </w:r>
        <w:r w:rsidRPr="003167C0">
          <w:rPr>
            <w:rStyle w:val="Hyperlink"/>
          </w:rPr>
          <w:t>GLOSSARY OF TERMS</w:t>
        </w:r>
        <w:r>
          <w:rPr>
            <w:webHidden/>
          </w:rPr>
          <w:tab/>
        </w:r>
        <w:r>
          <w:rPr>
            <w:webHidden/>
          </w:rPr>
          <w:fldChar w:fldCharType="begin"/>
        </w:r>
        <w:r>
          <w:rPr>
            <w:webHidden/>
          </w:rPr>
          <w:instrText xml:space="preserve"> PAGEREF _Toc190159982 \h </w:instrText>
        </w:r>
        <w:r>
          <w:rPr>
            <w:webHidden/>
          </w:rPr>
        </w:r>
        <w:r>
          <w:rPr>
            <w:webHidden/>
          </w:rPr>
          <w:fldChar w:fldCharType="separate"/>
        </w:r>
        <w:r>
          <w:rPr>
            <w:webHidden/>
          </w:rPr>
          <w:t>2</w:t>
        </w:r>
        <w:r>
          <w:rPr>
            <w:webHidden/>
          </w:rPr>
          <w:fldChar w:fldCharType="end"/>
        </w:r>
      </w:hyperlink>
    </w:p>
    <w:p w14:paraId="09360037" w14:textId="40253CAC"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83" w:history="1">
        <w:r w:rsidRPr="003167C0">
          <w:rPr>
            <w:rStyle w:val="Hyperlink"/>
          </w:rPr>
          <w:t>4.</w:t>
        </w:r>
        <w:r>
          <w:rPr>
            <w:rFonts w:asciiTheme="minorHAnsi" w:eastAsiaTheme="minorEastAsia" w:hAnsiTheme="minorHAnsi" w:cstheme="minorBidi"/>
            <w:b w:val="0"/>
            <w:bCs w:val="0"/>
            <w:caps w:val="0"/>
            <w:kern w:val="2"/>
            <w:lang w:val="en-US"/>
            <w14:ligatures w14:val="standardContextual"/>
          </w:rPr>
          <w:tab/>
        </w:r>
        <w:r w:rsidRPr="003167C0">
          <w:rPr>
            <w:rStyle w:val="Hyperlink"/>
          </w:rPr>
          <w:t>POLICY STATEMENT</w:t>
        </w:r>
        <w:r>
          <w:rPr>
            <w:webHidden/>
          </w:rPr>
          <w:tab/>
        </w:r>
        <w:r>
          <w:rPr>
            <w:webHidden/>
          </w:rPr>
          <w:fldChar w:fldCharType="begin"/>
        </w:r>
        <w:r>
          <w:rPr>
            <w:webHidden/>
          </w:rPr>
          <w:instrText xml:space="preserve"> PAGEREF _Toc190159983 \h </w:instrText>
        </w:r>
        <w:r>
          <w:rPr>
            <w:webHidden/>
          </w:rPr>
        </w:r>
        <w:r>
          <w:rPr>
            <w:webHidden/>
          </w:rPr>
          <w:fldChar w:fldCharType="separate"/>
        </w:r>
        <w:r>
          <w:rPr>
            <w:webHidden/>
          </w:rPr>
          <w:t>3</w:t>
        </w:r>
        <w:r>
          <w:rPr>
            <w:webHidden/>
          </w:rPr>
          <w:fldChar w:fldCharType="end"/>
        </w:r>
      </w:hyperlink>
    </w:p>
    <w:p w14:paraId="77B30310" w14:textId="3FB473A4"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84" w:history="1">
        <w:r w:rsidRPr="003167C0">
          <w:rPr>
            <w:rStyle w:val="Hyperlink"/>
          </w:rPr>
          <w:t>5.</w:t>
        </w:r>
        <w:r>
          <w:rPr>
            <w:rFonts w:asciiTheme="minorHAnsi" w:eastAsiaTheme="minorEastAsia" w:hAnsiTheme="minorHAnsi" w:cstheme="minorBidi"/>
            <w:b w:val="0"/>
            <w:bCs w:val="0"/>
            <w:caps w:val="0"/>
            <w:kern w:val="2"/>
            <w:lang w:val="en-US"/>
            <w14:ligatures w14:val="standardContextual"/>
          </w:rPr>
          <w:tab/>
        </w:r>
        <w:r w:rsidRPr="003167C0">
          <w:rPr>
            <w:rStyle w:val="Hyperlink"/>
          </w:rPr>
          <w:t>GUIDING PRINCIPLES</w:t>
        </w:r>
        <w:r>
          <w:rPr>
            <w:webHidden/>
          </w:rPr>
          <w:tab/>
        </w:r>
        <w:r>
          <w:rPr>
            <w:webHidden/>
          </w:rPr>
          <w:fldChar w:fldCharType="begin"/>
        </w:r>
        <w:r>
          <w:rPr>
            <w:webHidden/>
          </w:rPr>
          <w:instrText xml:space="preserve"> PAGEREF _Toc190159984 \h </w:instrText>
        </w:r>
        <w:r>
          <w:rPr>
            <w:webHidden/>
          </w:rPr>
        </w:r>
        <w:r>
          <w:rPr>
            <w:webHidden/>
          </w:rPr>
          <w:fldChar w:fldCharType="separate"/>
        </w:r>
        <w:r>
          <w:rPr>
            <w:webHidden/>
          </w:rPr>
          <w:t>3</w:t>
        </w:r>
        <w:r>
          <w:rPr>
            <w:webHidden/>
          </w:rPr>
          <w:fldChar w:fldCharType="end"/>
        </w:r>
      </w:hyperlink>
    </w:p>
    <w:p w14:paraId="298968C9" w14:textId="6C02ABCC"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85" w:history="1">
        <w:r w:rsidRPr="003167C0">
          <w:rPr>
            <w:rStyle w:val="Hyperlink"/>
          </w:rPr>
          <w:t>6.</w:t>
        </w:r>
        <w:r>
          <w:rPr>
            <w:rFonts w:asciiTheme="minorHAnsi" w:eastAsiaTheme="minorEastAsia" w:hAnsiTheme="minorHAnsi" w:cstheme="minorBidi"/>
            <w:b w:val="0"/>
            <w:bCs w:val="0"/>
            <w:caps w:val="0"/>
            <w:kern w:val="2"/>
            <w:lang w:val="en-US"/>
            <w14:ligatures w14:val="standardContextual"/>
          </w:rPr>
          <w:tab/>
        </w:r>
        <w:r w:rsidRPr="003167C0">
          <w:rPr>
            <w:rStyle w:val="Hyperlink"/>
          </w:rPr>
          <w:t>DONATIONS/FUNDING CRITERIA</w:t>
        </w:r>
        <w:r>
          <w:rPr>
            <w:webHidden/>
          </w:rPr>
          <w:tab/>
        </w:r>
        <w:r>
          <w:rPr>
            <w:webHidden/>
          </w:rPr>
          <w:fldChar w:fldCharType="begin"/>
        </w:r>
        <w:r>
          <w:rPr>
            <w:webHidden/>
          </w:rPr>
          <w:instrText xml:space="preserve"> PAGEREF _Toc190159985 \h </w:instrText>
        </w:r>
        <w:r>
          <w:rPr>
            <w:webHidden/>
          </w:rPr>
        </w:r>
        <w:r>
          <w:rPr>
            <w:webHidden/>
          </w:rPr>
          <w:fldChar w:fldCharType="separate"/>
        </w:r>
        <w:r>
          <w:rPr>
            <w:webHidden/>
          </w:rPr>
          <w:t>3</w:t>
        </w:r>
        <w:r>
          <w:rPr>
            <w:webHidden/>
          </w:rPr>
          <w:fldChar w:fldCharType="end"/>
        </w:r>
      </w:hyperlink>
    </w:p>
    <w:p w14:paraId="1785B71F" w14:textId="137CFF1C"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86" w:history="1">
        <w:r w:rsidRPr="003167C0">
          <w:rPr>
            <w:rStyle w:val="Hyperlink"/>
          </w:rPr>
          <w:t>8.</w:t>
        </w:r>
        <w:r>
          <w:rPr>
            <w:rFonts w:asciiTheme="minorHAnsi" w:eastAsiaTheme="minorEastAsia" w:hAnsiTheme="minorHAnsi" w:cstheme="minorBidi"/>
            <w:b w:val="0"/>
            <w:bCs w:val="0"/>
            <w:caps w:val="0"/>
            <w:kern w:val="2"/>
            <w:lang w:val="en-US"/>
            <w14:ligatures w14:val="standardContextual"/>
          </w:rPr>
          <w:tab/>
        </w:r>
        <w:r w:rsidRPr="003167C0">
          <w:rPr>
            <w:rStyle w:val="Hyperlink"/>
          </w:rPr>
          <w:t>IMPLEMENTATION</w:t>
        </w:r>
        <w:r>
          <w:rPr>
            <w:webHidden/>
          </w:rPr>
          <w:tab/>
        </w:r>
        <w:r>
          <w:rPr>
            <w:webHidden/>
          </w:rPr>
          <w:fldChar w:fldCharType="begin"/>
        </w:r>
        <w:r>
          <w:rPr>
            <w:webHidden/>
          </w:rPr>
          <w:instrText xml:space="preserve"> PAGEREF _Toc190159986 \h </w:instrText>
        </w:r>
        <w:r>
          <w:rPr>
            <w:webHidden/>
          </w:rPr>
        </w:r>
        <w:r>
          <w:rPr>
            <w:webHidden/>
          </w:rPr>
          <w:fldChar w:fldCharType="separate"/>
        </w:r>
        <w:r>
          <w:rPr>
            <w:webHidden/>
          </w:rPr>
          <w:t>4</w:t>
        </w:r>
        <w:r>
          <w:rPr>
            <w:webHidden/>
          </w:rPr>
          <w:fldChar w:fldCharType="end"/>
        </w:r>
      </w:hyperlink>
    </w:p>
    <w:p w14:paraId="7FCEDA67" w14:textId="7D1E1CFF"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87" w:history="1">
        <w:r w:rsidRPr="003167C0">
          <w:rPr>
            <w:rStyle w:val="Hyperlink"/>
          </w:rPr>
          <w:t>9.</w:t>
        </w:r>
        <w:r>
          <w:rPr>
            <w:rFonts w:asciiTheme="minorHAnsi" w:eastAsiaTheme="minorEastAsia" w:hAnsiTheme="minorHAnsi" w:cstheme="minorBidi"/>
            <w:b w:val="0"/>
            <w:bCs w:val="0"/>
            <w:caps w:val="0"/>
            <w:kern w:val="2"/>
            <w:lang w:val="en-US"/>
            <w14:ligatures w14:val="standardContextual"/>
          </w:rPr>
          <w:tab/>
        </w:r>
        <w:r w:rsidRPr="003167C0">
          <w:rPr>
            <w:rStyle w:val="Hyperlink"/>
          </w:rPr>
          <w:t>POLICY REVIEW AND REVISION</w:t>
        </w:r>
        <w:r>
          <w:rPr>
            <w:webHidden/>
          </w:rPr>
          <w:tab/>
        </w:r>
        <w:r>
          <w:rPr>
            <w:webHidden/>
          </w:rPr>
          <w:fldChar w:fldCharType="begin"/>
        </w:r>
        <w:r>
          <w:rPr>
            <w:webHidden/>
          </w:rPr>
          <w:instrText xml:space="preserve"> PAGEREF _Toc190159987 \h </w:instrText>
        </w:r>
        <w:r>
          <w:rPr>
            <w:webHidden/>
          </w:rPr>
        </w:r>
        <w:r>
          <w:rPr>
            <w:webHidden/>
          </w:rPr>
          <w:fldChar w:fldCharType="separate"/>
        </w:r>
        <w:r>
          <w:rPr>
            <w:webHidden/>
          </w:rPr>
          <w:t>5</w:t>
        </w:r>
        <w:r>
          <w:rPr>
            <w:webHidden/>
          </w:rPr>
          <w:fldChar w:fldCharType="end"/>
        </w:r>
      </w:hyperlink>
    </w:p>
    <w:p w14:paraId="3D9D9FD3" w14:textId="79F48C49"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88" w:history="1">
        <w:r w:rsidRPr="003167C0">
          <w:rPr>
            <w:rStyle w:val="Hyperlink"/>
          </w:rPr>
          <w:t>10.</w:t>
        </w:r>
        <w:r>
          <w:rPr>
            <w:rFonts w:asciiTheme="minorHAnsi" w:eastAsiaTheme="minorEastAsia" w:hAnsiTheme="minorHAnsi" w:cstheme="minorBidi"/>
            <w:b w:val="0"/>
            <w:bCs w:val="0"/>
            <w:caps w:val="0"/>
            <w:kern w:val="2"/>
            <w:lang w:val="en-US"/>
            <w14:ligatures w14:val="standardContextual"/>
          </w:rPr>
          <w:tab/>
        </w:r>
        <w:r w:rsidRPr="003167C0">
          <w:rPr>
            <w:rStyle w:val="Hyperlink"/>
          </w:rPr>
          <w:t>APPROVALS</w:t>
        </w:r>
        <w:r>
          <w:rPr>
            <w:webHidden/>
          </w:rPr>
          <w:tab/>
        </w:r>
        <w:r>
          <w:rPr>
            <w:webHidden/>
          </w:rPr>
          <w:fldChar w:fldCharType="begin"/>
        </w:r>
        <w:r>
          <w:rPr>
            <w:webHidden/>
          </w:rPr>
          <w:instrText xml:space="preserve"> PAGEREF _Toc190159988 \h </w:instrText>
        </w:r>
        <w:r>
          <w:rPr>
            <w:webHidden/>
          </w:rPr>
        </w:r>
        <w:r>
          <w:rPr>
            <w:webHidden/>
          </w:rPr>
          <w:fldChar w:fldCharType="separate"/>
        </w:r>
        <w:r>
          <w:rPr>
            <w:webHidden/>
          </w:rPr>
          <w:t>5</w:t>
        </w:r>
        <w:r>
          <w:rPr>
            <w:webHidden/>
          </w:rPr>
          <w:fldChar w:fldCharType="end"/>
        </w:r>
      </w:hyperlink>
    </w:p>
    <w:p w14:paraId="6309259C" w14:textId="0E06BF0E"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89" w:history="1">
        <w:r w:rsidRPr="003167C0">
          <w:rPr>
            <w:rStyle w:val="Hyperlink"/>
          </w:rPr>
          <w:t>11.</w:t>
        </w:r>
        <w:r>
          <w:rPr>
            <w:rFonts w:asciiTheme="minorHAnsi" w:eastAsiaTheme="minorEastAsia" w:hAnsiTheme="minorHAnsi" w:cstheme="minorBidi"/>
            <w:b w:val="0"/>
            <w:bCs w:val="0"/>
            <w:caps w:val="0"/>
            <w:kern w:val="2"/>
            <w:lang w:val="en-US"/>
            <w14:ligatures w14:val="standardContextual"/>
          </w:rPr>
          <w:tab/>
        </w:r>
        <w:r w:rsidRPr="003167C0">
          <w:rPr>
            <w:rStyle w:val="Hyperlink"/>
          </w:rPr>
          <w:t>RECORDS</w:t>
        </w:r>
        <w:r>
          <w:rPr>
            <w:webHidden/>
          </w:rPr>
          <w:tab/>
        </w:r>
        <w:r>
          <w:rPr>
            <w:webHidden/>
          </w:rPr>
          <w:fldChar w:fldCharType="begin"/>
        </w:r>
        <w:r>
          <w:rPr>
            <w:webHidden/>
          </w:rPr>
          <w:instrText xml:space="preserve"> PAGEREF _Toc190159989 \h </w:instrText>
        </w:r>
        <w:r>
          <w:rPr>
            <w:webHidden/>
          </w:rPr>
        </w:r>
        <w:r>
          <w:rPr>
            <w:webHidden/>
          </w:rPr>
          <w:fldChar w:fldCharType="separate"/>
        </w:r>
        <w:r>
          <w:rPr>
            <w:webHidden/>
          </w:rPr>
          <w:t>6</w:t>
        </w:r>
        <w:r>
          <w:rPr>
            <w:webHidden/>
          </w:rPr>
          <w:fldChar w:fldCharType="end"/>
        </w:r>
      </w:hyperlink>
    </w:p>
    <w:p w14:paraId="70F4C835" w14:textId="436CB03A" w:rsidR="00C355E0" w:rsidRDefault="00C355E0">
      <w:pPr>
        <w:pStyle w:val="TOC1"/>
        <w:rPr>
          <w:rFonts w:asciiTheme="minorHAnsi" w:eastAsiaTheme="minorEastAsia" w:hAnsiTheme="minorHAnsi" w:cstheme="minorBidi"/>
          <w:b w:val="0"/>
          <w:bCs w:val="0"/>
          <w:caps w:val="0"/>
          <w:kern w:val="2"/>
          <w:lang w:val="en-US"/>
          <w14:ligatures w14:val="standardContextual"/>
        </w:rPr>
      </w:pPr>
      <w:hyperlink w:anchor="_Toc190159990" w:history="1">
        <w:r w:rsidRPr="003167C0">
          <w:rPr>
            <w:rStyle w:val="Hyperlink"/>
          </w:rPr>
          <w:t>12.</w:t>
        </w:r>
        <w:r>
          <w:rPr>
            <w:rFonts w:asciiTheme="minorHAnsi" w:eastAsiaTheme="minorEastAsia" w:hAnsiTheme="minorHAnsi" w:cstheme="minorBidi"/>
            <w:b w:val="0"/>
            <w:bCs w:val="0"/>
            <w:caps w:val="0"/>
            <w:kern w:val="2"/>
            <w:lang w:val="en-US"/>
            <w14:ligatures w14:val="standardContextual"/>
          </w:rPr>
          <w:tab/>
        </w:r>
        <w:r w:rsidRPr="003167C0">
          <w:rPr>
            <w:rStyle w:val="Hyperlink"/>
          </w:rPr>
          <w:t>REFERENCES</w:t>
        </w:r>
        <w:r>
          <w:rPr>
            <w:webHidden/>
          </w:rPr>
          <w:tab/>
        </w:r>
        <w:r>
          <w:rPr>
            <w:webHidden/>
          </w:rPr>
          <w:fldChar w:fldCharType="begin"/>
        </w:r>
        <w:r>
          <w:rPr>
            <w:webHidden/>
          </w:rPr>
          <w:instrText xml:space="preserve"> PAGEREF _Toc190159990 \h </w:instrText>
        </w:r>
        <w:r>
          <w:rPr>
            <w:webHidden/>
          </w:rPr>
        </w:r>
        <w:r>
          <w:rPr>
            <w:webHidden/>
          </w:rPr>
          <w:fldChar w:fldCharType="separate"/>
        </w:r>
        <w:r>
          <w:rPr>
            <w:webHidden/>
          </w:rPr>
          <w:t>6</w:t>
        </w:r>
        <w:r>
          <w:rPr>
            <w:webHidden/>
          </w:rPr>
          <w:fldChar w:fldCharType="end"/>
        </w:r>
      </w:hyperlink>
    </w:p>
    <w:p w14:paraId="41DF8D73" w14:textId="6ACA5A64" w:rsidR="008E1140" w:rsidRDefault="008E1140" w:rsidP="00C355E0">
      <w:pPr>
        <w:pStyle w:val="NormalWeb"/>
        <w:tabs>
          <w:tab w:val="left" w:pos="311"/>
        </w:tabs>
        <w:spacing w:before="0" w:beforeAutospacing="0" w:after="0" w:afterAutospacing="0" w:line="360" w:lineRule="auto"/>
        <w:jc w:val="both"/>
        <w:outlineLvl w:val="0"/>
        <w:rPr>
          <w:rFonts w:ascii="Avenir Next LT Pro" w:hAnsi="Avenir Next LT Pro"/>
          <w:b/>
          <w:bCs/>
        </w:rPr>
      </w:pPr>
      <w:r w:rsidRPr="0094647D">
        <w:rPr>
          <w:rFonts w:ascii="Avenir Next LT Pro" w:hAnsi="Avenir Next LT Pro"/>
          <w:b/>
          <w:bCs/>
        </w:rPr>
        <w:fldChar w:fldCharType="end"/>
      </w:r>
    </w:p>
    <w:p w14:paraId="7F488640" w14:textId="77777777" w:rsidR="00C355E0" w:rsidRPr="0094647D" w:rsidRDefault="00C355E0" w:rsidP="00C355E0">
      <w:pPr>
        <w:pStyle w:val="NormalWeb"/>
        <w:tabs>
          <w:tab w:val="left" w:pos="311"/>
        </w:tabs>
        <w:spacing w:before="0" w:beforeAutospacing="0" w:after="0" w:afterAutospacing="0" w:line="360" w:lineRule="auto"/>
        <w:jc w:val="both"/>
        <w:outlineLvl w:val="0"/>
        <w:rPr>
          <w:rFonts w:ascii="Avenir Next LT Pro" w:hAnsi="Avenir Next LT Pro"/>
        </w:rPr>
      </w:pPr>
    </w:p>
    <w:p w14:paraId="384243D4" w14:textId="77777777" w:rsidR="008E1140" w:rsidRPr="0094647D" w:rsidRDefault="008E1140" w:rsidP="000D14FA">
      <w:pPr>
        <w:spacing w:line="360" w:lineRule="auto"/>
        <w:jc w:val="center"/>
        <w:rPr>
          <w:rFonts w:ascii="Avenir Next LT Pro" w:hAnsi="Avenir Next LT Pro"/>
          <w:bCs/>
        </w:rPr>
      </w:pPr>
      <w:r w:rsidRPr="0094647D">
        <w:rPr>
          <w:rFonts w:ascii="Avenir Next LT Pro" w:hAnsi="Avenir Next LT Pro"/>
          <w:bCs/>
        </w:rPr>
        <w:t xml:space="preserve"> </w:t>
      </w:r>
      <w:r w:rsidRPr="0094647D">
        <w:rPr>
          <w:rFonts w:ascii="Avenir Next LT Pro" w:hAnsi="Avenir Next LT Pro"/>
          <w:color w:val="767171" w:themeColor="background2" w:themeShade="80"/>
          <w:sz w:val="32"/>
          <w:szCs w:val="32"/>
        </w:rPr>
        <w:t>DOCUMENT HISTORY</w:t>
      </w:r>
    </w:p>
    <w:tbl>
      <w:tblPr>
        <w:tblStyle w:val="TableGrid"/>
        <w:tblW w:w="0" w:type="auto"/>
        <w:tblLook w:val="04A0" w:firstRow="1" w:lastRow="0" w:firstColumn="1" w:lastColumn="0" w:noHBand="0" w:noVBand="1"/>
      </w:tblPr>
      <w:tblGrid>
        <w:gridCol w:w="1615"/>
        <w:gridCol w:w="3660"/>
        <w:gridCol w:w="2956"/>
        <w:gridCol w:w="1366"/>
      </w:tblGrid>
      <w:tr w:rsidR="00994A15" w:rsidRPr="0094647D" w14:paraId="5F54B38A" w14:textId="77777777" w:rsidTr="00C34110">
        <w:trPr>
          <w:trHeight w:val="652"/>
        </w:trPr>
        <w:tc>
          <w:tcPr>
            <w:tcW w:w="1615" w:type="dxa"/>
            <w:shd w:val="clear" w:color="auto" w:fill="767171" w:themeFill="background2" w:themeFillShade="80"/>
            <w:vAlign w:val="center"/>
          </w:tcPr>
          <w:p w14:paraId="2BF02C78"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Version</w:t>
            </w:r>
          </w:p>
        </w:tc>
        <w:tc>
          <w:tcPr>
            <w:tcW w:w="3660" w:type="dxa"/>
            <w:shd w:val="clear" w:color="auto" w:fill="767171" w:themeFill="background2" w:themeFillShade="80"/>
            <w:vAlign w:val="center"/>
          </w:tcPr>
          <w:p w14:paraId="37E6D1B2"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Author</w:t>
            </w:r>
          </w:p>
        </w:tc>
        <w:tc>
          <w:tcPr>
            <w:tcW w:w="2956" w:type="dxa"/>
            <w:shd w:val="clear" w:color="auto" w:fill="767171" w:themeFill="background2" w:themeFillShade="80"/>
            <w:vAlign w:val="center"/>
          </w:tcPr>
          <w:p w14:paraId="2D07708B"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Approved by</w:t>
            </w:r>
          </w:p>
        </w:tc>
        <w:tc>
          <w:tcPr>
            <w:tcW w:w="1366" w:type="dxa"/>
            <w:shd w:val="clear" w:color="auto" w:fill="767171" w:themeFill="background2" w:themeFillShade="80"/>
            <w:vAlign w:val="center"/>
          </w:tcPr>
          <w:p w14:paraId="1175629C" w14:textId="77777777" w:rsidR="00994A15" w:rsidRPr="0094647D" w:rsidRDefault="00994A15">
            <w:pPr>
              <w:spacing w:line="360" w:lineRule="auto"/>
              <w:jc w:val="center"/>
              <w:rPr>
                <w:rFonts w:ascii="Avenir Next LT Pro" w:hAnsi="Avenir Next LT Pro"/>
                <w:color w:val="FFFFFF" w:themeColor="background1"/>
              </w:rPr>
            </w:pPr>
            <w:r w:rsidRPr="0094647D">
              <w:rPr>
                <w:rFonts w:ascii="Avenir Next LT Pro" w:hAnsi="Avenir Next LT Pro"/>
                <w:color w:val="FFFFFF" w:themeColor="background1"/>
              </w:rPr>
              <w:t>Date</w:t>
            </w:r>
          </w:p>
        </w:tc>
      </w:tr>
      <w:tr w:rsidR="00994A15" w:rsidRPr="0094647D" w14:paraId="6C8C709C" w14:textId="77777777" w:rsidTr="00C34110">
        <w:trPr>
          <w:trHeight w:val="425"/>
        </w:trPr>
        <w:tc>
          <w:tcPr>
            <w:tcW w:w="1615" w:type="dxa"/>
          </w:tcPr>
          <w:p w14:paraId="1D7F4FB0" w14:textId="557171CA" w:rsidR="00994A15" w:rsidRPr="0094647D" w:rsidRDefault="00491336">
            <w:pPr>
              <w:spacing w:line="360" w:lineRule="auto"/>
              <w:jc w:val="center"/>
              <w:rPr>
                <w:rFonts w:ascii="Avenir Next LT Pro" w:hAnsi="Avenir Next LT Pro"/>
              </w:rPr>
            </w:pPr>
            <w:r w:rsidRPr="0094647D">
              <w:rPr>
                <w:rFonts w:ascii="Avenir Next LT Pro" w:hAnsi="Avenir Next LT Pro"/>
              </w:rPr>
              <w:t>1</w:t>
            </w:r>
            <w:r w:rsidR="00C34110" w:rsidRPr="0094647D">
              <w:rPr>
                <w:rFonts w:ascii="Avenir Next LT Pro" w:hAnsi="Avenir Next LT Pro"/>
              </w:rPr>
              <w:t xml:space="preserve">.0 </w:t>
            </w:r>
          </w:p>
        </w:tc>
        <w:tc>
          <w:tcPr>
            <w:tcW w:w="3660" w:type="dxa"/>
          </w:tcPr>
          <w:p w14:paraId="3820DFE4" w14:textId="34F7259A" w:rsidR="00994A15" w:rsidRPr="0094647D" w:rsidRDefault="00C34110">
            <w:pPr>
              <w:spacing w:line="360" w:lineRule="auto"/>
              <w:jc w:val="both"/>
              <w:rPr>
                <w:rFonts w:ascii="Avenir Next LT Pro" w:hAnsi="Avenir Next LT Pro"/>
              </w:rPr>
            </w:pPr>
            <w:r w:rsidRPr="0094647D">
              <w:rPr>
                <w:rFonts w:ascii="Avenir Next LT Pro" w:hAnsi="Avenir Next LT Pro"/>
              </w:rPr>
              <w:t>University Compliance, Audit and Quality Assurance</w:t>
            </w:r>
          </w:p>
        </w:tc>
        <w:tc>
          <w:tcPr>
            <w:tcW w:w="2956" w:type="dxa"/>
          </w:tcPr>
          <w:p w14:paraId="6039F635" w14:textId="77777777" w:rsidR="00994A15" w:rsidRPr="0094647D" w:rsidRDefault="00994A15">
            <w:pPr>
              <w:spacing w:line="360" w:lineRule="auto"/>
              <w:jc w:val="both"/>
              <w:rPr>
                <w:rFonts w:ascii="Avenir Next LT Pro" w:hAnsi="Avenir Next LT Pro"/>
              </w:rPr>
            </w:pPr>
          </w:p>
        </w:tc>
        <w:tc>
          <w:tcPr>
            <w:tcW w:w="1366" w:type="dxa"/>
          </w:tcPr>
          <w:p w14:paraId="2AA73AED" w14:textId="77777777" w:rsidR="00994A15" w:rsidRPr="0094647D" w:rsidRDefault="00994A15">
            <w:pPr>
              <w:spacing w:line="360" w:lineRule="auto"/>
              <w:jc w:val="both"/>
              <w:rPr>
                <w:rFonts w:ascii="Avenir Next LT Pro" w:hAnsi="Avenir Next LT Pro"/>
              </w:rPr>
            </w:pPr>
          </w:p>
        </w:tc>
      </w:tr>
    </w:tbl>
    <w:p w14:paraId="108C03F8" w14:textId="77777777" w:rsidR="008E1140" w:rsidRPr="0094647D" w:rsidRDefault="008E1140" w:rsidP="008E1140">
      <w:pPr>
        <w:rPr>
          <w:rFonts w:ascii="Avenir Next LT Pro" w:hAnsi="Avenir Next LT Pro"/>
        </w:rPr>
      </w:pPr>
      <w:r w:rsidRPr="0094647D">
        <w:rPr>
          <w:rFonts w:ascii="Avenir Next LT Pro" w:hAnsi="Avenir Next LT Pro"/>
        </w:rPr>
        <w:br w:type="page"/>
      </w:r>
    </w:p>
    <w:p w14:paraId="6680F89D" w14:textId="56D338B8" w:rsidR="008E1140" w:rsidRPr="0094647D" w:rsidRDefault="008E1140" w:rsidP="008E1140">
      <w:pPr>
        <w:pStyle w:val="Heading1"/>
        <w:numPr>
          <w:ilvl w:val="0"/>
          <w:numId w:val="16"/>
        </w:numPr>
        <w:tabs>
          <w:tab w:val="num" w:pos="360"/>
        </w:tabs>
        <w:spacing w:before="0" w:after="0" w:line="360" w:lineRule="auto"/>
        <w:rPr>
          <w:rFonts w:ascii="Avenir Next LT Pro" w:hAnsi="Avenir Next LT Pro"/>
          <w:sz w:val="24"/>
          <w:szCs w:val="24"/>
        </w:rPr>
      </w:pPr>
      <w:bookmarkStart w:id="0" w:name="_Toc190159980"/>
      <w:r w:rsidRPr="0094647D">
        <w:rPr>
          <w:rFonts w:ascii="Avenir Next LT Pro" w:hAnsi="Avenir Next LT Pro"/>
          <w:sz w:val="24"/>
          <w:szCs w:val="24"/>
        </w:rPr>
        <w:lastRenderedPageBreak/>
        <w:t>PURPOSE</w:t>
      </w:r>
      <w:bookmarkEnd w:id="0"/>
    </w:p>
    <w:p w14:paraId="0D6EA937" w14:textId="77777777" w:rsidR="00966F7A" w:rsidRPr="00966F7A" w:rsidRDefault="00966F7A" w:rsidP="00966F7A">
      <w:pPr>
        <w:pStyle w:val="Header"/>
        <w:spacing w:line="360" w:lineRule="auto"/>
        <w:ind w:left="810"/>
        <w:jc w:val="both"/>
        <w:rPr>
          <w:rFonts w:ascii="Avenir Next LT Pro" w:hAnsi="Avenir Next LT Pro"/>
          <w:sz w:val="22"/>
          <w:szCs w:val="22"/>
        </w:rPr>
      </w:pPr>
      <w:r w:rsidRPr="00966F7A">
        <w:rPr>
          <w:rFonts w:ascii="Avenir Next LT Pro" w:hAnsi="Avenir Next LT Pro"/>
          <w:sz w:val="22"/>
          <w:szCs w:val="22"/>
        </w:rPr>
        <w:t>British University Vietnam (BUV) is dedicated to ensuring that all donations and funding align with our institutional values and sustainability goals. This Sustainable Donations/Funding Policy sets forth our commitment to accepting financial contributions that not only support our mission but also adhere to rigorous environmental, social, and ethical standards.</w:t>
      </w:r>
    </w:p>
    <w:p w14:paraId="695E5CAC" w14:textId="77777777" w:rsidR="00966F7A" w:rsidRPr="00966F7A" w:rsidRDefault="00966F7A" w:rsidP="00966F7A">
      <w:pPr>
        <w:pStyle w:val="Header"/>
        <w:spacing w:line="360" w:lineRule="auto"/>
        <w:ind w:left="810"/>
        <w:jc w:val="both"/>
        <w:rPr>
          <w:rFonts w:ascii="Avenir Next LT Pro" w:hAnsi="Avenir Next LT Pro"/>
          <w:sz w:val="22"/>
          <w:szCs w:val="22"/>
        </w:rPr>
      </w:pPr>
      <w:r w:rsidRPr="00966F7A">
        <w:rPr>
          <w:rFonts w:ascii="Avenir Next LT Pro" w:hAnsi="Avenir Next LT Pro"/>
          <w:sz w:val="22"/>
          <w:szCs w:val="22"/>
        </w:rPr>
        <w:t>The purpose of this policy is to:</w:t>
      </w:r>
    </w:p>
    <w:p w14:paraId="64162D71" w14:textId="77777777" w:rsidR="00966F7A" w:rsidRPr="00966F7A" w:rsidRDefault="00966F7A" w:rsidP="00966F7A">
      <w:pPr>
        <w:pStyle w:val="Header"/>
        <w:numPr>
          <w:ilvl w:val="0"/>
          <w:numId w:val="42"/>
        </w:numPr>
        <w:spacing w:line="360" w:lineRule="auto"/>
        <w:jc w:val="both"/>
        <w:rPr>
          <w:rFonts w:ascii="Avenir Next LT Pro" w:hAnsi="Avenir Next LT Pro"/>
          <w:sz w:val="22"/>
          <w:szCs w:val="22"/>
        </w:rPr>
      </w:pPr>
      <w:r w:rsidRPr="00966F7A">
        <w:rPr>
          <w:rFonts w:ascii="Avenir Next LT Pro" w:hAnsi="Avenir Next LT Pro"/>
          <w:sz w:val="22"/>
          <w:szCs w:val="22"/>
        </w:rPr>
        <w:t>Actively seek donations and funding that propel innovation, excellence, and sustainable development within Vietnam and across the Asia Pacific Region.</w:t>
      </w:r>
    </w:p>
    <w:p w14:paraId="41DA24AA" w14:textId="77777777" w:rsidR="00966F7A" w:rsidRPr="00966F7A" w:rsidRDefault="00966F7A" w:rsidP="00966F7A">
      <w:pPr>
        <w:pStyle w:val="Header"/>
        <w:numPr>
          <w:ilvl w:val="0"/>
          <w:numId w:val="42"/>
        </w:numPr>
        <w:spacing w:line="360" w:lineRule="auto"/>
        <w:jc w:val="both"/>
        <w:rPr>
          <w:rFonts w:ascii="Avenir Next LT Pro" w:hAnsi="Avenir Next LT Pro"/>
          <w:sz w:val="22"/>
          <w:szCs w:val="22"/>
        </w:rPr>
      </w:pPr>
      <w:r w:rsidRPr="00966F7A">
        <w:rPr>
          <w:rFonts w:ascii="Avenir Next LT Pro" w:hAnsi="Avenir Next LT Pro"/>
          <w:sz w:val="22"/>
          <w:szCs w:val="22"/>
        </w:rPr>
        <w:t>Integrate comprehensive environmental, social, and governance (ESG) considerations into our procedures for accepting donations and funding, thus promoting sustainability across all our operations and initiatives.</w:t>
      </w:r>
    </w:p>
    <w:p w14:paraId="68BD54B6" w14:textId="77777777" w:rsidR="00966F7A" w:rsidRDefault="00966F7A" w:rsidP="00966F7A">
      <w:pPr>
        <w:pStyle w:val="Header"/>
        <w:numPr>
          <w:ilvl w:val="0"/>
          <w:numId w:val="42"/>
        </w:numPr>
        <w:spacing w:line="360" w:lineRule="auto"/>
        <w:jc w:val="both"/>
        <w:rPr>
          <w:rFonts w:ascii="Avenir Next LT Pro" w:hAnsi="Avenir Next LT Pro"/>
          <w:sz w:val="22"/>
          <w:szCs w:val="22"/>
        </w:rPr>
      </w:pPr>
      <w:r w:rsidRPr="00966F7A">
        <w:rPr>
          <w:rFonts w:ascii="Avenir Next LT Pro" w:hAnsi="Avenir Next LT Pro"/>
          <w:sz w:val="22"/>
          <w:szCs w:val="22"/>
        </w:rPr>
        <w:t>Engage with donors, funding partners, and stakeholders through structured dialogues and transparent practices, ensuring accountability and fostering mutual understanding in our fundraising efforts.</w:t>
      </w:r>
    </w:p>
    <w:p w14:paraId="26AA9965" w14:textId="77777777" w:rsidR="00994F8D" w:rsidRPr="00994F8D" w:rsidRDefault="00994F8D" w:rsidP="00994F8D">
      <w:pPr>
        <w:pStyle w:val="Header"/>
        <w:spacing w:line="360" w:lineRule="auto"/>
        <w:ind w:left="1429"/>
        <w:jc w:val="both"/>
        <w:rPr>
          <w:rFonts w:ascii="Avenir Next LT Pro" w:hAnsi="Avenir Next LT Pro"/>
          <w:sz w:val="22"/>
          <w:szCs w:val="22"/>
        </w:rPr>
      </w:pPr>
    </w:p>
    <w:p w14:paraId="3432FD7A" w14:textId="1440986B" w:rsidR="008E1140" w:rsidRPr="0094647D" w:rsidRDefault="008E1140" w:rsidP="008E1140">
      <w:pPr>
        <w:pStyle w:val="Heading1"/>
        <w:numPr>
          <w:ilvl w:val="0"/>
          <w:numId w:val="16"/>
        </w:numPr>
        <w:tabs>
          <w:tab w:val="num" w:pos="360"/>
        </w:tabs>
        <w:spacing w:before="0" w:after="0" w:line="360" w:lineRule="auto"/>
        <w:rPr>
          <w:rFonts w:ascii="Avenir Next LT Pro" w:hAnsi="Avenir Next LT Pro"/>
          <w:sz w:val="24"/>
          <w:szCs w:val="24"/>
        </w:rPr>
      </w:pPr>
      <w:bookmarkStart w:id="1" w:name="_Toc190159981"/>
      <w:r w:rsidRPr="0094647D">
        <w:rPr>
          <w:rFonts w:ascii="Avenir Next LT Pro" w:hAnsi="Avenir Next LT Pro"/>
          <w:sz w:val="24"/>
          <w:szCs w:val="24"/>
        </w:rPr>
        <w:t>SCOPE</w:t>
      </w:r>
      <w:bookmarkEnd w:id="1"/>
    </w:p>
    <w:p w14:paraId="138EFB66" w14:textId="77777777" w:rsidR="00966F7A" w:rsidRPr="00966F7A" w:rsidRDefault="00966F7A" w:rsidP="00966F7A">
      <w:pPr>
        <w:pStyle w:val="Header"/>
        <w:spacing w:line="360" w:lineRule="auto"/>
        <w:ind w:left="810"/>
        <w:jc w:val="both"/>
        <w:rPr>
          <w:rFonts w:ascii="Avenir Next LT Pro" w:hAnsi="Avenir Next LT Pro"/>
          <w:sz w:val="22"/>
          <w:szCs w:val="22"/>
        </w:rPr>
      </w:pPr>
      <w:r w:rsidRPr="00966F7A">
        <w:rPr>
          <w:rFonts w:ascii="Avenir Next LT Pro" w:hAnsi="Avenir Next LT Pro"/>
          <w:sz w:val="22"/>
          <w:szCs w:val="22"/>
        </w:rPr>
        <w:t>This policy governs all financial contributions to British University Vietnam (BUV), including donations, grants, and funding from various sources. It applies to all university departments and offices involved in fundraising efforts, covering engagements with individual donors, corporations, NGOs, and government bodies. The policy ensures that all financial contributions align with BUV's sustainability goals, ethical standards, and institutional values, affecting activities related to academic programs, research initiatives, and university development.</w:t>
      </w:r>
    </w:p>
    <w:p w14:paraId="29FE50E5" w14:textId="77777777" w:rsidR="0014485F" w:rsidRPr="0014485F" w:rsidRDefault="0014485F" w:rsidP="0014485F">
      <w:pPr>
        <w:spacing w:line="360" w:lineRule="auto"/>
        <w:ind w:left="720"/>
        <w:jc w:val="both"/>
        <w:rPr>
          <w:rFonts w:ascii="Avenir Next LT Pro" w:hAnsi="Avenir Next LT Pro"/>
          <w:sz w:val="22"/>
          <w:szCs w:val="22"/>
        </w:rPr>
      </w:pPr>
    </w:p>
    <w:p w14:paraId="4F4F66F6" w14:textId="713CC6FC" w:rsidR="00375838" w:rsidRDefault="002E0161" w:rsidP="006E221C">
      <w:pPr>
        <w:pStyle w:val="Heading1"/>
        <w:numPr>
          <w:ilvl w:val="0"/>
          <w:numId w:val="16"/>
        </w:numPr>
        <w:tabs>
          <w:tab w:val="num" w:pos="360"/>
        </w:tabs>
        <w:spacing w:before="0" w:after="0" w:line="360" w:lineRule="auto"/>
        <w:rPr>
          <w:rFonts w:ascii="Avenir Next LT Pro" w:hAnsi="Avenir Next LT Pro"/>
          <w:sz w:val="24"/>
          <w:szCs w:val="24"/>
        </w:rPr>
      </w:pPr>
      <w:bookmarkStart w:id="2" w:name="_Toc190159982"/>
      <w:r w:rsidRPr="0094647D">
        <w:rPr>
          <w:rFonts w:ascii="Avenir Next LT Pro" w:hAnsi="Avenir Next LT Pro"/>
          <w:sz w:val="24"/>
          <w:szCs w:val="24"/>
        </w:rPr>
        <w:t>GLOSSARY OF TERMS</w:t>
      </w:r>
      <w:bookmarkEnd w:id="2"/>
    </w:p>
    <w:p w14:paraId="334D0683" w14:textId="77777777" w:rsidR="007360F5" w:rsidRPr="007360F5" w:rsidRDefault="007360F5" w:rsidP="007360F5">
      <w:pPr>
        <w:rPr>
          <w:lang w:val="en-GB" w:eastAsia="en-US"/>
        </w:rPr>
      </w:pPr>
    </w:p>
    <w:tbl>
      <w:tblPr>
        <w:tblW w:w="9000" w:type="dxa"/>
        <w:tblInd w:w="805" w:type="dxa"/>
        <w:tblLayout w:type="fixed"/>
        <w:tblCellMar>
          <w:left w:w="0" w:type="dxa"/>
          <w:right w:w="0" w:type="dxa"/>
        </w:tblCellMar>
        <w:tblLook w:val="01E0" w:firstRow="1" w:lastRow="1" w:firstColumn="1" w:lastColumn="1" w:noHBand="0" w:noVBand="0"/>
      </w:tblPr>
      <w:tblGrid>
        <w:gridCol w:w="1842"/>
        <w:gridCol w:w="7158"/>
      </w:tblGrid>
      <w:tr w:rsidR="00375838" w:rsidRPr="0094647D" w14:paraId="27D1AE50" w14:textId="77777777" w:rsidTr="00E02A57">
        <w:trPr>
          <w:trHeight w:val="20"/>
        </w:trPr>
        <w:tc>
          <w:tcPr>
            <w:tcW w:w="1842" w:type="dxa"/>
            <w:tcBorders>
              <w:top w:val="single" w:sz="4" w:space="0" w:color="000000"/>
              <w:left w:val="single" w:sz="4" w:space="0" w:color="000000"/>
              <w:bottom w:val="single" w:sz="4" w:space="0" w:color="000000"/>
              <w:right w:val="single" w:sz="4" w:space="0" w:color="000000"/>
            </w:tcBorders>
            <w:shd w:val="clear" w:color="auto" w:fill="001F5F"/>
            <w:hideMark/>
          </w:tcPr>
          <w:p w14:paraId="342DD9E3" w14:textId="4C904603" w:rsidR="00375838" w:rsidRPr="0094647D" w:rsidRDefault="0084146E">
            <w:pPr>
              <w:spacing w:line="242" w:lineRule="exact"/>
              <w:ind w:left="105" w:right="-20"/>
              <w:jc w:val="both"/>
              <w:rPr>
                <w:rFonts w:ascii="Avenir Next LT Pro" w:hAnsi="Avenir Next LT Pro"/>
                <w:b/>
                <w:bCs/>
                <w:sz w:val="22"/>
                <w:szCs w:val="22"/>
              </w:rPr>
            </w:pPr>
            <w:r w:rsidRPr="0094647D">
              <w:rPr>
                <w:rFonts w:ascii="Avenir Next LT Pro" w:hAnsi="Avenir Next LT Pro"/>
                <w:b/>
                <w:bCs/>
                <w:sz w:val="22"/>
                <w:szCs w:val="22"/>
              </w:rPr>
              <w:t>Terms</w:t>
            </w:r>
          </w:p>
        </w:tc>
        <w:tc>
          <w:tcPr>
            <w:tcW w:w="7158" w:type="dxa"/>
            <w:tcBorders>
              <w:top w:val="single" w:sz="4" w:space="0" w:color="000000"/>
              <w:left w:val="single" w:sz="4" w:space="0" w:color="000000"/>
              <w:bottom w:val="single" w:sz="4" w:space="0" w:color="000000"/>
              <w:right w:val="single" w:sz="4" w:space="0" w:color="000000"/>
            </w:tcBorders>
            <w:shd w:val="clear" w:color="auto" w:fill="001F5F"/>
            <w:hideMark/>
          </w:tcPr>
          <w:p w14:paraId="5E0CB03B" w14:textId="77777777" w:rsidR="00375838" w:rsidRPr="0094647D" w:rsidRDefault="00375838">
            <w:pPr>
              <w:spacing w:line="242" w:lineRule="exact"/>
              <w:ind w:left="105" w:right="-20"/>
              <w:jc w:val="both"/>
              <w:rPr>
                <w:rFonts w:ascii="Avenir Next LT Pro" w:hAnsi="Avenir Next LT Pro"/>
                <w:b/>
                <w:bCs/>
                <w:sz w:val="22"/>
                <w:szCs w:val="22"/>
              </w:rPr>
            </w:pPr>
            <w:r w:rsidRPr="0094647D">
              <w:rPr>
                <w:rFonts w:ascii="Avenir Next LT Pro" w:hAnsi="Avenir Next LT Pro"/>
                <w:b/>
                <w:bCs/>
                <w:sz w:val="22"/>
                <w:szCs w:val="22"/>
              </w:rPr>
              <w:t>Definitions</w:t>
            </w:r>
          </w:p>
        </w:tc>
      </w:tr>
      <w:tr w:rsidR="00695B44" w:rsidRPr="0094647D" w14:paraId="55D4953F" w14:textId="77777777" w:rsidTr="00E02A57">
        <w:trPr>
          <w:trHeight w:val="20"/>
        </w:trPr>
        <w:tc>
          <w:tcPr>
            <w:tcW w:w="1842" w:type="dxa"/>
            <w:tcBorders>
              <w:top w:val="single" w:sz="4" w:space="0" w:color="000000"/>
              <w:left w:val="single" w:sz="4" w:space="0" w:color="000000"/>
              <w:bottom w:val="single" w:sz="4" w:space="0" w:color="000000"/>
              <w:right w:val="single" w:sz="4" w:space="0" w:color="000000"/>
            </w:tcBorders>
            <w:vAlign w:val="center"/>
          </w:tcPr>
          <w:p w14:paraId="3218F59A" w14:textId="0256186E" w:rsidR="00695B44" w:rsidRPr="0094647D" w:rsidRDefault="0014485F" w:rsidP="00695B44">
            <w:pPr>
              <w:spacing w:line="247" w:lineRule="exact"/>
              <w:ind w:left="105" w:right="83"/>
              <w:rPr>
                <w:rFonts w:ascii="Avenir Next LT Pro" w:hAnsi="Avenir Next LT Pro"/>
                <w:sz w:val="22"/>
                <w:szCs w:val="22"/>
              </w:rPr>
            </w:pPr>
            <w:r>
              <w:rPr>
                <w:rFonts w:ascii="Avenir Next LT Pro" w:hAnsi="Avenir Next LT Pro"/>
                <w:sz w:val="22"/>
                <w:szCs w:val="22"/>
              </w:rPr>
              <w:t>Donation</w:t>
            </w:r>
          </w:p>
        </w:tc>
        <w:tc>
          <w:tcPr>
            <w:tcW w:w="7158" w:type="dxa"/>
            <w:tcBorders>
              <w:top w:val="single" w:sz="4" w:space="0" w:color="000000"/>
              <w:left w:val="single" w:sz="4" w:space="0" w:color="000000"/>
              <w:bottom w:val="single" w:sz="4" w:space="0" w:color="000000"/>
              <w:right w:val="single" w:sz="4" w:space="0" w:color="000000"/>
            </w:tcBorders>
            <w:vAlign w:val="center"/>
          </w:tcPr>
          <w:p w14:paraId="0292D3D0" w14:textId="0E8C32BB" w:rsidR="00695B44" w:rsidRPr="0094647D" w:rsidRDefault="00665EB7" w:rsidP="00E02A57">
            <w:pPr>
              <w:spacing w:line="276" w:lineRule="auto"/>
              <w:ind w:left="105" w:right="91"/>
              <w:jc w:val="both"/>
              <w:rPr>
                <w:rFonts w:ascii="Avenir Next LT Pro" w:hAnsi="Avenir Next LT Pro"/>
                <w:sz w:val="22"/>
                <w:szCs w:val="22"/>
              </w:rPr>
            </w:pPr>
            <w:r w:rsidRPr="00665EB7">
              <w:rPr>
                <w:rFonts w:ascii="Avenir Next LT Pro" w:hAnsi="Avenir Next LT Pro"/>
                <w:sz w:val="22"/>
                <w:szCs w:val="22"/>
              </w:rPr>
              <w:t>A voluntary transfer of funds or resources to BUV without any expectation of return.</w:t>
            </w:r>
          </w:p>
        </w:tc>
      </w:tr>
      <w:tr w:rsidR="00695B44" w:rsidRPr="0094647D" w14:paraId="1F3FBB42" w14:textId="77777777" w:rsidTr="00E02A57">
        <w:trPr>
          <w:trHeight w:val="20"/>
        </w:trPr>
        <w:tc>
          <w:tcPr>
            <w:tcW w:w="1842" w:type="dxa"/>
            <w:tcBorders>
              <w:top w:val="single" w:sz="4" w:space="0" w:color="000000"/>
              <w:left w:val="single" w:sz="4" w:space="0" w:color="000000"/>
              <w:bottom w:val="single" w:sz="4" w:space="0" w:color="000000"/>
              <w:right w:val="single" w:sz="4" w:space="0" w:color="000000"/>
            </w:tcBorders>
            <w:vAlign w:val="center"/>
          </w:tcPr>
          <w:p w14:paraId="576E850E" w14:textId="3592C7B9" w:rsidR="00695B44" w:rsidRPr="0094647D" w:rsidRDefault="0014485F" w:rsidP="00695B44">
            <w:pPr>
              <w:spacing w:line="247" w:lineRule="exact"/>
              <w:ind w:left="105" w:right="83"/>
              <w:rPr>
                <w:rFonts w:ascii="Avenir Next LT Pro" w:hAnsi="Avenir Next LT Pro"/>
                <w:sz w:val="22"/>
                <w:szCs w:val="22"/>
              </w:rPr>
            </w:pPr>
            <w:r>
              <w:rPr>
                <w:rFonts w:ascii="Avenir Next LT Pro" w:hAnsi="Avenir Next LT Pro"/>
                <w:sz w:val="22"/>
                <w:szCs w:val="22"/>
              </w:rPr>
              <w:t>Funding</w:t>
            </w:r>
          </w:p>
        </w:tc>
        <w:tc>
          <w:tcPr>
            <w:tcW w:w="7158" w:type="dxa"/>
            <w:tcBorders>
              <w:top w:val="single" w:sz="4" w:space="0" w:color="000000"/>
              <w:left w:val="single" w:sz="4" w:space="0" w:color="000000"/>
              <w:bottom w:val="single" w:sz="4" w:space="0" w:color="000000"/>
              <w:right w:val="single" w:sz="4" w:space="0" w:color="000000"/>
            </w:tcBorders>
            <w:vAlign w:val="center"/>
          </w:tcPr>
          <w:p w14:paraId="45F33B88" w14:textId="1BAEC6D7" w:rsidR="00695B44" w:rsidRPr="0094647D" w:rsidRDefault="00342F7D" w:rsidP="00E02A57">
            <w:pPr>
              <w:spacing w:line="276" w:lineRule="auto"/>
              <w:ind w:left="105" w:right="91"/>
              <w:jc w:val="both"/>
              <w:rPr>
                <w:rFonts w:ascii="Avenir Next LT Pro" w:hAnsi="Avenir Next LT Pro"/>
                <w:sz w:val="22"/>
                <w:szCs w:val="22"/>
              </w:rPr>
            </w:pPr>
            <w:r w:rsidRPr="00342F7D">
              <w:rPr>
                <w:rFonts w:ascii="Avenir Next LT Pro" w:hAnsi="Avenir Next LT Pro"/>
                <w:sz w:val="22"/>
                <w:szCs w:val="22"/>
              </w:rPr>
              <w:t>Financial support provided to BUV, often designated for specific projects or needs, and may come with conditions.</w:t>
            </w:r>
          </w:p>
        </w:tc>
      </w:tr>
    </w:tbl>
    <w:p w14:paraId="498451CB" w14:textId="1C63DDE1" w:rsidR="008E1140" w:rsidRPr="006E221C" w:rsidRDefault="00CC35FB" w:rsidP="006E221C">
      <w:pPr>
        <w:pStyle w:val="Heading1"/>
        <w:numPr>
          <w:ilvl w:val="0"/>
          <w:numId w:val="16"/>
        </w:numPr>
        <w:tabs>
          <w:tab w:val="num" w:pos="360"/>
        </w:tabs>
        <w:spacing w:before="0" w:after="0" w:line="360" w:lineRule="auto"/>
        <w:rPr>
          <w:rFonts w:ascii="Avenir Next LT Pro" w:hAnsi="Avenir Next LT Pro"/>
          <w:sz w:val="24"/>
          <w:szCs w:val="24"/>
        </w:rPr>
      </w:pPr>
      <w:bookmarkStart w:id="3" w:name="_Toc190159983"/>
      <w:r w:rsidRPr="006E221C">
        <w:rPr>
          <w:rFonts w:ascii="Avenir Next LT Pro" w:hAnsi="Avenir Next LT Pro"/>
          <w:sz w:val="24"/>
          <w:szCs w:val="24"/>
        </w:rPr>
        <w:lastRenderedPageBreak/>
        <w:t>POLICY STATEMENT</w:t>
      </w:r>
      <w:bookmarkEnd w:id="3"/>
    </w:p>
    <w:p w14:paraId="07AD384A" w14:textId="78D5AB03" w:rsidR="0094647D" w:rsidRDefault="007A61CC" w:rsidP="00B534BE">
      <w:pPr>
        <w:spacing w:line="360" w:lineRule="auto"/>
        <w:ind w:left="720"/>
        <w:jc w:val="both"/>
        <w:rPr>
          <w:rFonts w:ascii="Avenir Next LT Pro" w:hAnsi="Avenir Next LT Pro"/>
          <w:sz w:val="22"/>
          <w:szCs w:val="22"/>
        </w:rPr>
      </w:pPr>
      <w:r w:rsidRPr="007A61CC">
        <w:rPr>
          <w:rFonts w:ascii="Avenir Next LT Pro" w:hAnsi="Avenir Next LT Pro"/>
          <w:sz w:val="22"/>
          <w:szCs w:val="22"/>
        </w:rPr>
        <w:t>BUV is dedicated to transparently and ethically managing donations and funding, ensuring alignment with the university's strategic objectives and maintaining our standards of integrity.</w:t>
      </w:r>
      <w:r>
        <w:rPr>
          <w:rFonts w:ascii="Avenir Next LT Pro" w:hAnsi="Avenir Next LT Pro"/>
          <w:sz w:val="22"/>
          <w:szCs w:val="22"/>
        </w:rPr>
        <w:t> </w:t>
      </w:r>
    </w:p>
    <w:p w14:paraId="21A1DDE9" w14:textId="77777777" w:rsidR="007A61CC" w:rsidRPr="0094647D" w:rsidRDefault="007A61CC" w:rsidP="00B534BE">
      <w:pPr>
        <w:spacing w:line="360" w:lineRule="auto"/>
        <w:ind w:left="720"/>
        <w:jc w:val="both"/>
        <w:rPr>
          <w:rFonts w:ascii="Avenir Next LT Pro" w:hAnsi="Avenir Next LT Pro"/>
          <w:sz w:val="22"/>
          <w:szCs w:val="22"/>
        </w:rPr>
      </w:pPr>
    </w:p>
    <w:p w14:paraId="7404F148" w14:textId="58087C65" w:rsidR="00E75697" w:rsidRPr="0094647D" w:rsidRDefault="005A13A0" w:rsidP="00032142">
      <w:pPr>
        <w:pStyle w:val="Heading1"/>
        <w:numPr>
          <w:ilvl w:val="0"/>
          <w:numId w:val="16"/>
        </w:numPr>
        <w:tabs>
          <w:tab w:val="num" w:pos="360"/>
        </w:tabs>
        <w:spacing w:before="0" w:after="0" w:line="360" w:lineRule="auto"/>
        <w:rPr>
          <w:rFonts w:ascii="Avenir Next LT Pro" w:hAnsi="Avenir Next LT Pro"/>
          <w:sz w:val="24"/>
          <w:szCs w:val="24"/>
        </w:rPr>
      </w:pPr>
      <w:bookmarkStart w:id="4" w:name="_Toc190159984"/>
      <w:r w:rsidRPr="0094647D">
        <w:rPr>
          <w:rFonts w:ascii="Avenir Next LT Pro" w:hAnsi="Avenir Next LT Pro"/>
          <w:sz w:val="24"/>
          <w:szCs w:val="24"/>
        </w:rPr>
        <w:t>GUIDING PRINCIPLES</w:t>
      </w:r>
      <w:bookmarkEnd w:id="4"/>
    </w:p>
    <w:p w14:paraId="73A6FCBE" w14:textId="77777777" w:rsidR="0014221E" w:rsidRPr="0014221E" w:rsidRDefault="0014221E" w:rsidP="0014221E">
      <w:pPr>
        <w:spacing w:line="360" w:lineRule="auto"/>
        <w:ind w:left="720"/>
        <w:jc w:val="both"/>
        <w:rPr>
          <w:rFonts w:ascii="Avenir Next LT Pro" w:hAnsi="Avenir Next LT Pro"/>
          <w:sz w:val="22"/>
          <w:szCs w:val="22"/>
        </w:rPr>
      </w:pPr>
      <w:r w:rsidRPr="0014221E">
        <w:rPr>
          <w:rFonts w:ascii="Avenir Next LT Pro" w:hAnsi="Avenir Next LT Pro"/>
          <w:sz w:val="22"/>
          <w:szCs w:val="22"/>
        </w:rPr>
        <w:t>At BUV, our guiding principles for sustainable donations and funding ensure that every contribution aligns with our values, mission, and commitment to sustainability.</w:t>
      </w:r>
    </w:p>
    <w:p w14:paraId="39A863D8" w14:textId="743D288D" w:rsidR="0079337A" w:rsidRDefault="0079337A" w:rsidP="0079337A">
      <w:pPr>
        <w:spacing w:line="360" w:lineRule="auto"/>
        <w:ind w:left="720"/>
        <w:jc w:val="both"/>
        <w:rPr>
          <w:rFonts w:ascii="Avenir Next LT Pro" w:hAnsi="Avenir Next LT Pro"/>
          <w:sz w:val="22"/>
          <w:szCs w:val="22"/>
        </w:rPr>
      </w:pPr>
      <w:r w:rsidRPr="0079337A">
        <w:rPr>
          <w:rFonts w:ascii="Avenir Next LT Pro" w:hAnsi="Avenir Next LT Pro"/>
          <w:sz w:val="22"/>
          <w:szCs w:val="22"/>
        </w:rPr>
        <w:t>Principles of the Policy:</w:t>
      </w:r>
    </w:p>
    <w:p w14:paraId="0449D421" w14:textId="509AACC7" w:rsidR="0014485F" w:rsidRPr="0014485F" w:rsidRDefault="0014485F" w:rsidP="004E0D94">
      <w:pPr>
        <w:pStyle w:val="ListParagraph"/>
        <w:numPr>
          <w:ilvl w:val="0"/>
          <w:numId w:val="37"/>
        </w:numPr>
        <w:tabs>
          <w:tab w:val="left" w:pos="1080"/>
        </w:tabs>
        <w:spacing w:line="360" w:lineRule="auto"/>
        <w:ind w:hanging="720"/>
        <w:jc w:val="both"/>
        <w:rPr>
          <w:rFonts w:ascii="Avenir Next LT Pro" w:hAnsi="Avenir Next LT Pro"/>
          <w:sz w:val="22"/>
          <w:szCs w:val="22"/>
        </w:rPr>
      </w:pPr>
      <w:r w:rsidRPr="0014485F">
        <w:rPr>
          <w:rFonts w:ascii="Avenir Next LT Pro" w:hAnsi="Avenir Next LT Pro"/>
          <w:b/>
          <w:bCs/>
          <w:sz w:val="22"/>
          <w:szCs w:val="22"/>
        </w:rPr>
        <w:t xml:space="preserve">Mission Alignment: </w:t>
      </w:r>
      <w:r w:rsidR="0014221E" w:rsidRPr="0014221E">
        <w:rPr>
          <w:rFonts w:ascii="Avenir Next LT Pro" w:hAnsi="Avenir Next LT Pro"/>
          <w:sz w:val="22"/>
          <w:szCs w:val="22"/>
        </w:rPr>
        <w:t>All donations and funding must directly support BUV’s mission and strategic priorities, driving positive outcomes in education, research, and community development.</w:t>
      </w:r>
    </w:p>
    <w:p w14:paraId="1D162E29" w14:textId="190E193D" w:rsidR="0014485F" w:rsidRDefault="0014485F" w:rsidP="004E0D94">
      <w:pPr>
        <w:pStyle w:val="ListParagraph"/>
        <w:numPr>
          <w:ilvl w:val="0"/>
          <w:numId w:val="37"/>
        </w:numPr>
        <w:tabs>
          <w:tab w:val="left" w:pos="1080"/>
        </w:tabs>
        <w:spacing w:line="360" w:lineRule="auto"/>
        <w:ind w:hanging="720"/>
        <w:jc w:val="both"/>
        <w:rPr>
          <w:rFonts w:ascii="Avenir Next LT Pro" w:hAnsi="Avenir Next LT Pro"/>
          <w:sz w:val="22"/>
          <w:szCs w:val="22"/>
        </w:rPr>
      </w:pPr>
      <w:r w:rsidRPr="0014485F">
        <w:rPr>
          <w:rFonts w:ascii="Avenir Next LT Pro" w:hAnsi="Avenir Next LT Pro"/>
          <w:b/>
          <w:bCs/>
          <w:sz w:val="22"/>
          <w:szCs w:val="22"/>
        </w:rPr>
        <w:t>Commitment to Sustainability</w:t>
      </w:r>
      <w:r w:rsidRPr="0014485F">
        <w:rPr>
          <w:rFonts w:ascii="Avenir Next LT Pro" w:hAnsi="Avenir Next LT Pro"/>
          <w:sz w:val="22"/>
          <w:szCs w:val="22"/>
        </w:rPr>
        <w:t>: Contributions must align with BUV’s focus on environmental sustainability, social equity, and ethical governance to promote sustainable development.</w:t>
      </w:r>
    </w:p>
    <w:p w14:paraId="6FCF097B" w14:textId="6F12C145" w:rsidR="0014485F" w:rsidRDefault="0014485F" w:rsidP="004E0D94">
      <w:pPr>
        <w:pStyle w:val="ListParagraph"/>
        <w:numPr>
          <w:ilvl w:val="0"/>
          <w:numId w:val="37"/>
        </w:numPr>
        <w:tabs>
          <w:tab w:val="left" w:pos="1080"/>
        </w:tabs>
        <w:spacing w:line="360" w:lineRule="auto"/>
        <w:ind w:hanging="720"/>
        <w:jc w:val="both"/>
        <w:rPr>
          <w:rFonts w:ascii="Avenir Next LT Pro" w:hAnsi="Avenir Next LT Pro"/>
          <w:sz w:val="22"/>
          <w:szCs w:val="22"/>
        </w:rPr>
      </w:pPr>
      <w:r w:rsidRPr="0014485F">
        <w:rPr>
          <w:rFonts w:ascii="Avenir Next LT Pro" w:hAnsi="Avenir Next LT Pro"/>
          <w:b/>
          <w:bCs/>
          <w:sz w:val="22"/>
          <w:szCs w:val="22"/>
        </w:rPr>
        <w:t>Transparency and Accountability</w:t>
      </w:r>
      <w:r w:rsidRPr="0014485F">
        <w:rPr>
          <w:rFonts w:ascii="Avenir Next LT Pro" w:hAnsi="Avenir Next LT Pro"/>
          <w:sz w:val="22"/>
          <w:szCs w:val="22"/>
        </w:rPr>
        <w:t>: BUV ensures full transparency in its fundraising activities, disclosing the sources and intended purposes of all donations and maintaining strict accountability for their use.</w:t>
      </w:r>
    </w:p>
    <w:p w14:paraId="2D551B45" w14:textId="77777777" w:rsidR="0014485F" w:rsidRPr="0014485F" w:rsidRDefault="0014485F" w:rsidP="004E0D94">
      <w:pPr>
        <w:pStyle w:val="ListParagraph"/>
        <w:numPr>
          <w:ilvl w:val="0"/>
          <w:numId w:val="37"/>
        </w:numPr>
        <w:tabs>
          <w:tab w:val="left" w:pos="1080"/>
        </w:tabs>
        <w:spacing w:line="360" w:lineRule="auto"/>
        <w:ind w:hanging="720"/>
        <w:jc w:val="both"/>
        <w:rPr>
          <w:rFonts w:ascii="Avenir Next LT Pro" w:hAnsi="Avenir Next LT Pro"/>
          <w:sz w:val="22"/>
          <w:szCs w:val="22"/>
        </w:rPr>
      </w:pPr>
      <w:r w:rsidRPr="0014485F">
        <w:rPr>
          <w:rFonts w:ascii="Avenir Next LT Pro" w:hAnsi="Avenir Next LT Pro"/>
          <w:b/>
          <w:bCs/>
          <w:sz w:val="22"/>
          <w:szCs w:val="22"/>
        </w:rPr>
        <w:t>Ethical and Legal Compliance</w:t>
      </w:r>
      <w:r w:rsidRPr="0014485F">
        <w:rPr>
          <w:rFonts w:ascii="Avenir Next LT Pro" w:hAnsi="Avenir Next LT Pro"/>
          <w:sz w:val="22"/>
          <w:szCs w:val="22"/>
        </w:rPr>
        <w:t>: All donations and funding are accepted in adherence to ethical principles and legal standards, avoiding conflicts of interest and upholding institutional integrity.</w:t>
      </w:r>
    </w:p>
    <w:p w14:paraId="73B2CF44" w14:textId="4FD29E98" w:rsidR="0014485F" w:rsidRPr="0014485F" w:rsidRDefault="0014485F" w:rsidP="004E0D94">
      <w:pPr>
        <w:pStyle w:val="ListParagraph"/>
        <w:numPr>
          <w:ilvl w:val="0"/>
          <w:numId w:val="37"/>
        </w:numPr>
        <w:tabs>
          <w:tab w:val="left" w:pos="1080"/>
        </w:tabs>
        <w:spacing w:line="360" w:lineRule="auto"/>
        <w:ind w:hanging="720"/>
        <w:jc w:val="both"/>
        <w:rPr>
          <w:rFonts w:ascii="Avenir Next LT Pro" w:hAnsi="Avenir Next LT Pro"/>
          <w:sz w:val="22"/>
          <w:szCs w:val="22"/>
        </w:rPr>
      </w:pPr>
      <w:r w:rsidRPr="0014485F">
        <w:rPr>
          <w:rFonts w:ascii="Avenir Next LT Pro" w:hAnsi="Avenir Next LT Pro"/>
          <w:b/>
          <w:bCs/>
          <w:sz w:val="22"/>
          <w:szCs w:val="22"/>
        </w:rPr>
        <w:t>Stakeholder Engagement</w:t>
      </w:r>
      <w:r w:rsidRPr="0014485F">
        <w:rPr>
          <w:rFonts w:ascii="Avenir Next LT Pro" w:hAnsi="Avenir Next LT Pro"/>
          <w:sz w:val="22"/>
          <w:szCs w:val="22"/>
        </w:rPr>
        <w:t>: BUV actively fosters collaborative relationships with donors and funding partners, grounded in mutual trust, respect, and shared values, to advance its mission effectively.</w:t>
      </w:r>
    </w:p>
    <w:p w14:paraId="073229D7" w14:textId="77777777" w:rsidR="0014221E" w:rsidRPr="0014221E" w:rsidRDefault="0014221E" w:rsidP="0014221E">
      <w:pPr>
        <w:spacing w:line="360" w:lineRule="auto"/>
        <w:ind w:left="720"/>
        <w:jc w:val="both"/>
        <w:rPr>
          <w:rFonts w:ascii="Avenir Next LT Pro" w:hAnsi="Avenir Next LT Pro"/>
          <w:sz w:val="22"/>
          <w:szCs w:val="22"/>
        </w:rPr>
      </w:pPr>
      <w:r w:rsidRPr="0014221E">
        <w:rPr>
          <w:rFonts w:ascii="Avenir Next LT Pro" w:hAnsi="Avenir Next LT Pro"/>
          <w:sz w:val="22"/>
          <w:szCs w:val="22"/>
        </w:rPr>
        <w:t>These principles reflect BUV’s dedication to ethical practices, transparency, and meaningful collaboration, ensuring that all donations and funding advance our mission while fostering positive and sustainable impacts.</w:t>
      </w:r>
    </w:p>
    <w:p w14:paraId="4E50B458" w14:textId="77777777" w:rsidR="0014485F" w:rsidRPr="0094647D" w:rsidRDefault="0014485F" w:rsidP="0014485F">
      <w:pPr>
        <w:spacing w:line="360" w:lineRule="auto"/>
        <w:ind w:left="720"/>
        <w:jc w:val="both"/>
        <w:rPr>
          <w:rFonts w:ascii="Avenir Next LT Pro" w:hAnsi="Avenir Next LT Pro"/>
          <w:sz w:val="22"/>
          <w:szCs w:val="22"/>
        </w:rPr>
      </w:pPr>
    </w:p>
    <w:p w14:paraId="1B92BACC" w14:textId="17BAB3FC" w:rsidR="00032142" w:rsidRDefault="0014485F" w:rsidP="00032142">
      <w:pPr>
        <w:pStyle w:val="Heading1"/>
        <w:numPr>
          <w:ilvl w:val="0"/>
          <w:numId w:val="16"/>
        </w:numPr>
        <w:tabs>
          <w:tab w:val="num" w:pos="360"/>
        </w:tabs>
        <w:spacing w:before="0" w:after="0" w:line="360" w:lineRule="auto"/>
        <w:rPr>
          <w:rFonts w:ascii="Avenir Next LT Pro" w:hAnsi="Avenir Next LT Pro"/>
          <w:sz w:val="24"/>
          <w:szCs w:val="24"/>
        </w:rPr>
      </w:pPr>
      <w:bookmarkStart w:id="5" w:name="_Toc190159985"/>
      <w:r w:rsidRPr="0014485F">
        <w:rPr>
          <w:rFonts w:ascii="Avenir Next LT Pro" w:hAnsi="Avenir Next LT Pro"/>
          <w:sz w:val="24"/>
          <w:szCs w:val="24"/>
        </w:rPr>
        <w:t>DONATIONS/FUNDING CRITERIA</w:t>
      </w:r>
      <w:bookmarkEnd w:id="5"/>
    </w:p>
    <w:p w14:paraId="57D3829E" w14:textId="77777777" w:rsidR="0014485F" w:rsidRPr="0014485F" w:rsidRDefault="0014485F" w:rsidP="004E0D94">
      <w:pPr>
        <w:pStyle w:val="ListParagraph"/>
        <w:numPr>
          <w:ilvl w:val="0"/>
          <w:numId w:val="37"/>
        </w:numPr>
        <w:spacing w:line="360" w:lineRule="auto"/>
        <w:ind w:left="1080"/>
        <w:jc w:val="both"/>
        <w:rPr>
          <w:rFonts w:ascii="Avenir Next LT Pro" w:hAnsi="Avenir Next LT Pro"/>
          <w:sz w:val="22"/>
          <w:szCs w:val="22"/>
        </w:rPr>
      </w:pPr>
      <w:r w:rsidRPr="0014485F">
        <w:rPr>
          <w:rFonts w:ascii="Avenir Next LT Pro" w:hAnsi="Avenir Next LT Pro"/>
          <w:sz w:val="22"/>
          <w:szCs w:val="22"/>
        </w:rPr>
        <w:t>Donations and funding must align with BUV’s mission, core values, and strategic priorities, supporting initiatives that promote innovation, academic excellence, and sustainability.</w:t>
      </w:r>
    </w:p>
    <w:p w14:paraId="1E1B6CCF" w14:textId="77777777" w:rsidR="0014485F" w:rsidRPr="0014485F" w:rsidRDefault="0014485F" w:rsidP="004E0D94">
      <w:pPr>
        <w:pStyle w:val="ListParagraph"/>
        <w:numPr>
          <w:ilvl w:val="0"/>
          <w:numId w:val="37"/>
        </w:numPr>
        <w:spacing w:line="360" w:lineRule="auto"/>
        <w:ind w:left="1080"/>
        <w:jc w:val="both"/>
        <w:rPr>
          <w:rFonts w:ascii="Avenir Next LT Pro" w:hAnsi="Avenir Next LT Pro"/>
          <w:sz w:val="22"/>
          <w:szCs w:val="22"/>
        </w:rPr>
      </w:pPr>
      <w:r w:rsidRPr="0014485F">
        <w:rPr>
          <w:rFonts w:ascii="Avenir Next LT Pro" w:hAnsi="Avenir Next LT Pro"/>
          <w:sz w:val="22"/>
          <w:szCs w:val="22"/>
        </w:rPr>
        <w:lastRenderedPageBreak/>
        <w:t>Priority will be given to contributions that positively impact environmental sustainability, social equity, and ethical governance, fostering a more inclusive and sustainable future.</w:t>
      </w:r>
    </w:p>
    <w:p w14:paraId="2DE3EE9D" w14:textId="77777777" w:rsidR="0014485F" w:rsidRPr="0014485F" w:rsidRDefault="0014485F" w:rsidP="004E0D94">
      <w:pPr>
        <w:pStyle w:val="ListParagraph"/>
        <w:numPr>
          <w:ilvl w:val="0"/>
          <w:numId w:val="37"/>
        </w:numPr>
        <w:spacing w:line="360" w:lineRule="auto"/>
        <w:ind w:left="1080"/>
        <w:jc w:val="both"/>
        <w:rPr>
          <w:rFonts w:ascii="Avenir Next LT Pro" w:hAnsi="Avenir Next LT Pro"/>
          <w:sz w:val="22"/>
          <w:szCs w:val="22"/>
        </w:rPr>
      </w:pPr>
      <w:r w:rsidRPr="0014485F">
        <w:rPr>
          <w:rFonts w:ascii="Avenir Next LT Pro" w:hAnsi="Avenir Next LT Pro"/>
          <w:sz w:val="22"/>
          <w:szCs w:val="22"/>
        </w:rPr>
        <w:t>While donors may specify the purpose of their contributions, BUV will ensure that the acceptance of donations does not compromise its academic freedom, institutional independence, or integrity.</w:t>
      </w:r>
    </w:p>
    <w:p w14:paraId="73A36546" w14:textId="1C41207F" w:rsidR="00555E2A" w:rsidRDefault="0014485F" w:rsidP="00841DA3">
      <w:pPr>
        <w:spacing w:line="360" w:lineRule="auto"/>
        <w:ind w:left="720"/>
        <w:jc w:val="both"/>
        <w:rPr>
          <w:rFonts w:ascii="Avenir Next LT Pro" w:hAnsi="Avenir Next LT Pro"/>
          <w:sz w:val="22"/>
          <w:szCs w:val="22"/>
        </w:rPr>
      </w:pPr>
      <w:r w:rsidRPr="0014485F">
        <w:rPr>
          <w:rFonts w:ascii="Avenir Next LT Pro" w:hAnsi="Avenir Next LT Pro"/>
          <w:sz w:val="22"/>
          <w:szCs w:val="22"/>
        </w:rPr>
        <w:t>Through these criteria, BUV ensures that all contributions not only support the university's objectives but also uphold the highest standards of integrity, collaboration, and sustainable impact.</w:t>
      </w:r>
    </w:p>
    <w:p w14:paraId="50E44498" w14:textId="77777777" w:rsidR="00B93B06" w:rsidRDefault="00B93B06" w:rsidP="00841DA3">
      <w:pPr>
        <w:spacing w:line="360" w:lineRule="auto"/>
        <w:ind w:left="720"/>
        <w:jc w:val="both"/>
        <w:rPr>
          <w:rFonts w:ascii="Avenir Next LT Pro" w:hAnsi="Avenir Next LT Pro"/>
          <w:sz w:val="22"/>
          <w:szCs w:val="22"/>
        </w:rPr>
      </w:pPr>
    </w:p>
    <w:p w14:paraId="206F5640" w14:textId="1E021EED" w:rsidR="00B93B06" w:rsidRPr="00B93B06" w:rsidRDefault="00B93B06" w:rsidP="00841DA3">
      <w:pPr>
        <w:pStyle w:val="ListParagraph"/>
        <w:numPr>
          <w:ilvl w:val="0"/>
          <w:numId w:val="16"/>
        </w:numPr>
        <w:spacing w:line="360" w:lineRule="auto"/>
        <w:jc w:val="both"/>
        <w:rPr>
          <w:rFonts w:ascii="Avenir Next LT Pro" w:hAnsi="Avenir Next LT Pro"/>
          <w:b/>
          <w:bCs/>
          <w:sz w:val="22"/>
          <w:szCs w:val="22"/>
        </w:rPr>
      </w:pPr>
      <w:r w:rsidRPr="00B93B06">
        <w:rPr>
          <w:rFonts w:ascii="Avenir Next LT Pro" w:hAnsi="Avenir Next LT Pro"/>
          <w:b/>
          <w:bCs/>
          <w:sz w:val="22"/>
          <w:szCs w:val="22"/>
        </w:rPr>
        <w:t xml:space="preserve">NAMING RIGHTS </w:t>
      </w:r>
    </w:p>
    <w:p w14:paraId="268C85BF" w14:textId="77777777" w:rsidR="00752DA4" w:rsidRDefault="00B93B06" w:rsidP="00B93B06">
      <w:pPr>
        <w:spacing w:line="360" w:lineRule="auto"/>
        <w:ind w:left="720"/>
        <w:jc w:val="both"/>
        <w:rPr>
          <w:rFonts w:ascii="Avenir Next LT Pro" w:hAnsi="Avenir Next LT Pro"/>
          <w:sz w:val="22"/>
          <w:szCs w:val="22"/>
        </w:rPr>
      </w:pPr>
      <w:r w:rsidRPr="00B93B06">
        <w:rPr>
          <w:rFonts w:ascii="Avenir Next LT Pro" w:hAnsi="Avenir Next LT Pro"/>
          <w:sz w:val="22"/>
          <w:szCs w:val="22"/>
        </w:rPr>
        <w:t xml:space="preserve">The University shall consider giving naming rights to sponsors and donors who wish to be </w:t>
      </w:r>
      <w:r w:rsidR="00752DA4" w:rsidRPr="00B93B06">
        <w:rPr>
          <w:rFonts w:ascii="Avenir Next LT Pro" w:hAnsi="Avenir Next LT Pro"/>
          <w:sz w:val="22"/>
          <w:szCs w:val="22"/>
        </w:rPr>
        <w:t>recognized</w:t>
      </w:r>
      <w:r w:rsidRPr="00B93B06">
        <w:rPr>
          <w:rFonts w:ascii="Avenir Next LT Pro" w:hAnsi="Avenir Next LT Pro"/>
          <w:sz w:val="22"/>
          <w:szCs w:val="22"/>
        </w:rPr>
        <w:t xml:space="preserve"> for major sponsorships and donations. The naming rights will apply when the following conditions are satisfactorily met: </w:t>
      </w:r>
    </w:p>
    <w:p w14:paraId="5E658775" w14:textId="1CFB2644" w:rsidR="00752DA4" w:rsidRPr="00AC5631" w:rsidRDefault="00B93B06" w:rsidP="00F33DCB">
      <w:pPr>
        <w:pStyle w:val="ListParagraph"/>
        <w:numPr>
          <w:ilvl w:val="3"/>
          <w:numId w:val="44"/>
        </w:numPr>
        <w:spacing w:line="360" w:lineRule="auto"/>
        <w:ind w:left="1170" w:hanging="450"/>
        <w:jc w:val="both"/>
        <w:rPr>
          <w:rFonts w:ascii="Avenir Next LT Pro" w:hAnsi="Avenir Next LT Pro"/>
          <w:sz w:val="22"/>
          <w:szCs w:val="22"/>
        </w:rPr>
      </w:pPr>
      <w:r w:rsidRPr="00AC5631">
        <w:rPr>
          <w:rFonts w:ascii="Avenir Next LT Pro" w:hAnsi="Avenir Next LT Pro"/>
          <w:sz w:val="22"/>
          <w:szCs w:val="22"/>
        </w:rPr>
        <w:t xml:space="preserve">For scholarships and prizes, if the donor is funding the scholarship and/or prizes in full. </w:t>
      </w:r>
    </w:p>
    <w:p w14:paraId="447BCA58" w14:textId="0E125169" w:rsidR="00752DA4" w:rsidRPr="00AC5631" w:rsidRDefault="00B93B06" w:rsidP="00F33DCB">
      <w:pPr>
        <w:pStyle w:val="ListParagraph"/>
        <w:numPr>
          <w:ilvl w:val="3"/>
          <w:numId w:val="44"/>
        </w:numPr>
        <w:spacing w:line="360" w:lineRule="auto"/>
        <w:ind w:left="1170" w:hanging="450"/>
        <w:jc w:val="both"/>
        <w:rPr>
          <w:rFonts w:ascii="Avenir Next LT Pro" w:hAnsi="Avenir Next LT Pro"/>
          <w:sz w:val="22"/>
          <w:szCs w:val="22"/>
        </w:rPr>
      </w:pPr>
      <w:r w:rsidRPr="00AC5631">
        <w:rPr>
          <w:rFonts w:ascii="Avenir Next LT Pro" w:hAnsi="Avenir Next LT Pro"/>
          <w:sz w:val="22"/>
          <w:szCs w:val="22"/>
        </w:rPr>
        <w:t xml:space="preserve">For building constructions, if the donor funds the construction costs in full. </w:t>
      </w:r>
    </w:p>
    <w:p w14:paraId="7374BDAF" w14:textId="34736E7F" w:rsidR="00752DA4" w:rsidRPr="00AC5631" w:rsidRDefault="00B93B06" w:rsidP="00F33DCB">
      <w:pPr>
        <w:pStyle w:val="ListParagraph"/>
        <w:numPr>
          <w:ilvl w:val="3"/>
          <w:numId w:val="44"/>
        </w:numPr>
        <w:spacing w:line="360" w:lineRule="auto"/>
        <w:ind w:left="1170" w:hanging="450"/>
        <w:jc w:val="both"/>
        <w:rPr>
          <w:rFonts w:ascii="Avenir Next LT Pro" w:hAnsi="Avenir Next LT Pro"/>
          <w:sz w:val="22"/>
          <w:szCs w:val="22"/>
        </w:rPr>
      </w:pPr>
      <w:r w:rsidRPr="00AC5631">
        <w:rPr>
          <w:rFonts w:ascii="Avenir Next LT Pro" w:hAnsi="Avenir Next LT Pro"/>
          <w:sz w:val="22"/>
          <w:szCs w:val="22"/>
        </w:rPr>
        <w:t xml:space="preserve">For sporting teams and other major events, if the sponsor funds more than 50% of the operating costs of the team or event. </w:t>
      </w:r>
    </w:p>
    <w:p w14:paraId="4F8E4370" w14:textId="67E4BA38" w:rsidR="00841DA3" w:rsidRPr="00B93B06" w:rsidRDefault="00B93B06" w:rsidP="00AC5631">
      <w:pPr>
        <w:spacing w:before="240" w:line="360" w:lineRule="auto"/>
        <w:ind w:left="720"/>
        <w:jc w:val="both"/>
        <w:rPr>
          <w:rFonts w:ascii="Avenir Next LT Pro" w:hAnsi="Avenir Next LT Pro"/>
          <w:sz w:val="22"/>
          <w:szCs w:val="22"/>
        </w:rPr>
      </w:pPr>
      <w:r w:rsidRPr="00B93B06">
        <w:rPr>
          <w:rFonts w:ascii="Avenir Next LT Pro" w:hAnsi="Avenir Next LT Pro"/>
          <w:sz w:val="22"/>
          <w:szCs w:val="22"/>
        </w:rPr>
        <w:t xml:space="preserve">The Vice Chancellor and President will approve the naming rights on the recommendation of the Development office and the </w:t>
      </w:r>
      <w:r w:rsidR="007F5D8F" w:rsidRPr="007F5D8F">
        <w:rPr>
          <w:rFonts w:ascii="Avenir Next LT Pro" w:hAnsi="Avenir Next LT Pro"/>
          <w:sz w:val="22"/>
          <w:szCs w:val="22"/>
        </w:rPr>
        <w:t>Chief Financial Officer</w:t>
      </w:r>
      <w:r w:rsidRPr="00B93B06">
        <w:rPr>
          <w:rFonts w:ascii="Avenir Next LT Pro" w:hAnsi="Avenir Next LT Pro"/>
          <w:sz w:val="22"/>
          <w:szCs w:val="22"/>
        </w:rPr>
        <w:t>.</w:t>
      </w:r>
    </w:p>
    <w:p w14:paraId="564915D9" w14:textId="77777777" w:rsidR="0014485F" w:rsidRPr="0014485F" w:rsidRDefault="0014485F" w:rsidP="0014485F">
      <w:pPr>
        <w:spacing w:line="360" w:lineRule="auto"/>
        <w:ind w:left="720"/>
        <w:jc w:val="both"/>
        <w:rPr>
          <w:rFonts w:ascii="Avenir Next LT Pro" w:hAnsi="Avenir Next LT Pro"/>
          <w:sz w:val="22"/>
          <w:szCs w:val="22"/>
        </w:rPr>
      </w:pPr>
    </w:p>
    <w:p w14:paraId="1513DA67" w14:textId="4C158E22" w:rsidR="00772FB6" w:rsidRDefault="0014485F" w:rsidP="00772FB6">
      <w:pPr>
        <w:pStyle w:val="Heading1"/>
        <w:numPr>
          <w:ilvl w:val="0"/>
          <w:numId w:val="16"/>
        </w:numPr>
        <w:tabs>
          <w:tab w:val="num" w:pos="360"/>
        </w:tabs>
        <w:spacing w:before="0" w:after="0" w:line="360" w:lineRule="auto"/>
        <w:rPr>
          <w:rFonts w:ascii="Avenir Next LT Pro" w:hAnsi="Avenir Next LT Pro"/>
          <w:sz w:val="24"/>
          <w:szCs w:val="24"/>
        </w:rPr>
      </w:pPr>
      <w:bookmarkStart w:id="6" w:name="_Toc190159986"/>
      <w:r w:rsidRPr="0014485F">
        <w:rPr>
          <w:rFonts w:ascii="Avenir Next LT Pro" w:hAnsi="Avenir Next LT Pro"/>
          <w:sz w:val="24"/>
          <w:szCs w:val="24"/>
        </w:rPr>
        <w:t>IMPLEMENTATION</w:t>
      </w:r>
      <w:bookmarkEnd w:id="6"/>
      <w:r w:rsidRPr="00C71CA6">
        <w:rPr>
          <w:rFonts w:ascii="Avenir Next LT Pro" w:hAnsi="Avenir Next LT Pro"/>
          <w:sz w:val="24"/>
          <w:szCs w:val="24"/>
        </w:rPr>
        <w:t xml:space="preserve"> </w:t>
      </w:r>
    </w:p>
    <w:p w14:paraId="514F9E9C" w14:textId="21626A32" w:rsidR="00876BE9" w:rsidRPr="00EA1EC2" w:rsidRDefault="00EA1EC2" w:rsidP="00876BE9">
      <w:pPr>
        <w:spacing w:line="360" w:lineRule="auto"/>
        <w:ind w:left="720"/>
        <w:jc w:val="both"/>
        <w:rPr>
          <w:rFonts w:ascii="Avenir Next LT Pro" w:hAnsi="Avenir Next LT Pro"/>
          <w:sz w:val="22"/>
          <w:szCs w:val="22"/>
        </w:rPr>
      </w:pPr>
      <w:r w:rsidRPr="00EA1EC2">
        <w:rPr>
          <w:rFonts w:ascii="Avenir Next LT Pro" w:hAnsi="Avenir Next LT Pro"/>
          <w:sz w:val="22"/>
          <w:szCs w:val="22"/>
        </w:rPr>
        <w:t xml:space="preserve">BUV ensures effective implementation of this policy by </w:t>
      </w:r>
      <w:r w:rsidR="009675F8" w:rsidRPr="00EA1EC2">
        <w:rPr>
          <w:rFonts w:ascii="Avenir Next LT Pro" w:hAnsi="Avenir Next LT Pro"/>
          <w:sz w:val="22"/>
          <w:szCs w:val="22"/>
        </w:rPr>
        <w:t>engaging</w:t>
      </w:r>
      <w:r w:rsidRPr="00EA1EC2">
        <w:rPr>
          <w:rFonts w:ascii="Avenir Next LT Pro" w:hAnsi="Avenir Next LT Pro"/>
          <w:sz w:val="22"/>
          <w:szCs w:val="22"/>
        </w:rPr>
        <w:t xml:space="preserve"> potential donors and funding partners to align their contributions with the university’s sustainability priorities and strategic goals. BUV maintains transparency by publicly disclosing the sources, purposes, and impact of donations and funding, accompanied by regular reporting. Ethical oversight is ensured through rigorous review and approval processes by relevant governance bodies, adhering to institutional policies and guidelines. Contributions are continuously monitored and evaluated to uphold alignment with sustainability objectives and foster accountability in all fundraising activities.</w:t>
      </w:r>
    </w:p>
    <w:p w14:paraId="38BCDE7B" w14:textId="209BBB81" w:rsidR="00F82114" w:rsidRDefault="00876BE9" w:rsidP="00AC5631">
      <w:pPr>
        <w:spacing w:before="240" w:line="360" w:lineRule="auto"/>
        <w:ind w:left="720"/>
        <w:jc w:val="both"/>
        <w:rPr>
          <w:rFonts w:ascii="Avenir Next LT Pro" w:hAnsi="Avenir Next LT Pro"/>
          <w:sz w:val="22"/>
          <w:szCs w:val="22"/>
        </w:rPr>
      </w:pPr>
      <w:r w:rsidRPr="00876BE9">
        <w:rPr>
          <w:rFonts w:ascii="Avenir Next LT Pro" w:hAnsi="Avenir Next LT Pro"/>
          <w:sz w:val="22"/>
          <w:szCs w:val="22"/>
        </w:rPr>
        <w:t>The University will provide relevant information to the donors upon request and will not share any such information with a third party without the donors’ agreement.</w:t>
      </w:r>
    </w:p>
    <w:p w14:paraId="68FFE171" w14:textId="77777777" w:rsidR="009675F8" w:rsidRPr="00B71F9D" w:rsidRDefault="009675F8" w:rsidP="009675F8">
      <w:pPr>
        <w:spacing w:line="360" w:lineRule="auto"/>
        <w:ind w:left="720"/>
        <w:jc w:val="both"/>
        <w:rPr>
          <w:rFonts w:ascii="Avenir Next LT Pro" w:hAnsi="Avenir Next LT Pro"/>
          <w:sz w:val="22"/>
          <w:szCs w:val="22"/>
        </w:rPr>
      </w:pPr>
    </w:p>
    <w:p w14:paraId="77F70D78" w14:textId="2393B35A" w:rsidR="00772FB6" w:rsidRPr="00C807A1" w:rsidRDefault="00772FB6" w:rsidP="00772FB6">
      <w:pPr>
        <w:pStyle w:val="Heading1"/>
        <w:numPr>
          <w:ilvl w:val="0"/>
          <w:numId w:val="16"/>
        </w:numPr>
        <w:spacing w:before="0" w:after="0" w:line="360" w:lineRule="auto"/>
        <w:ind w:hanging="450"/>
        <w:rPr>
          <w:rFonts w:ascii="Avenir Next LT Pro" w:hAnsi="Avenir Next LT Pro"/>
          <w:sz w:val="24"/>
          <w:szCs w:val="24"/>
        </w:rPr>
      </w:pPr>
      <w:bookmarkStart w:id="7" w:name="_Toc190159987"/>
      <w:r w:rsidRPr="00C807A1">
        <w:rPr>
          <w:rFonts w:ascii="Avenir Next LT Pro" w:hAnsi="Avenir Next LT Pro"/>
          <w:sz w:val="24"/>
          <w:szCs w:val="24"/>
        </w:rPr>
        <w:t xml:space="preserve">POLICY </w:t>
      </w:r>
      <w:r w:rsidR="00E81E42" w:rsidRPr="00E81E42">
        <w:rPr>
          <w:rFonts w:ascii="Avenir Next LT Pro" w:hAnsi="Avenir Next LT Pro"/>
          <w:sz w:val="24"/>
          <w:szCs w:val="24"/>
        </w:rPr>
        <w:t>REVIEW AND REVISION</w:t>
      </w:r>
      <w:bookmarkEnd w:id="7"/>
    </w:p>
    <w:p w14:paraId="7D06C657" w14:textId="77777777" w:rsidR="00EA1EC2" w:rsidRPr="00EA1EC2" w:rsidRDefault="00EA1EC2" w:rsidP="00EA1EC2">
      <w:pPr>
        <w:spacing w:line="360" w:lineRule="auto"/>
        <w:ind w:left="720"/>
        <w:jc w:val="both"/>
        <w:rPr>
          <w:rFonts w:ascii="Avenir Next LT Pro" w:hAnsi="Avenir Next LT Pro"/>
          <w:sz w:val="22"/>
          <w:szCs w:val="22"/>
        </w:rPr>
      </w:pPr>
      <w:r w:rsidRPr="00EA1EC2">
        <w:rPr>
          <w:rFonts w:ascii="Avenir Next LT Pro" w:hAnsi="Avenir Next LT Pro"/>
          <w:sz w:val="22"/>
          <w:szCs w:val="22"/>
        </w:rPr>
        <w:t xml:space="preserve">This Sustainable Donations/Funding Policy will be reviewed annually to ensure its continued effectiveness, relevance, and alignment with BUV's mission and sustainability objectives. Revisions or updates will be informed by stakeholder feedback, evolving institutional needs, and adherence to </w:t>
      </w:r>
      <w:proofErr w:type="gramStart"/>
      <w:r w:rsidRPr="00EA1EC2">
        <w:rPr>
          <w:rFonts w:ascii="Avenir Next LT Pro" w:hAnsi="Avenir Next LT Pro"/>
          <w:sz w:val="22"/>
          <w:szCs w:val="22"/>
        </w:rPr>
        <w:t>industry</w:t>
      </w:r>
      <w:proofErr w:type="gramEnd"/>
      <w:r w:rsidRPr="00EA1EC2">
        <w:rPr>
          <w:rFonts w:ascii="Avenir Next LT Pro" w:hAnsi="Avenir Next LT Pro"/>
          <w:sz w:val="22"/>
          <w:szCs w:val="22"/>
        </w:rPr>
        <w:t xml:space="preserve"> best practices. The review process will be overseen by the appropriate university committee, with </w:t>
      </w:r>
      <w:proofErr w:type="gramStart"/>
      <w:r w:rsidRPr="00EA1EC2">
        <w:rPr>
          <w:rFonts w:ascii="Avenir Next LT Pro" w:hAnsi="Avenir Next LT Pro"/>
          <w:sz w:val="22"/>
          <w:szCs w:val="22"/>
        </w:rPr>
        <w:t>any significant</w:t>
      </w:r>
      <w:proofErr w:type="gramEnd"/>
      <w:r w:rsidRPr="00EA1EC2">
        <w:rPr>
          <w:rFonts w:ascii="Avenir Next LT Pro" w:hAnsi="Avenir Next LT Pro"/>
          <w:sz w:val="22"/>
          <w:szCs w:val="22"/>
        </w:rPr>
        <w:t xml:space="preserve"> changes subject to approval by senior leadership. Regular reviews will ensure the policy remains a robust framework for fostering sustainable and ethical funding practices.</w:t>
      </w:r>
    </w:p>
    <w:p w14:paraId="6AACF157" w14:textId="77777777" w:rsidR="00F82114" w:rsidRDefault="00F82114" w:rsidP="00E81E42">
      <w:pPr>
        <w:spacing w:line="360" w:lineRule="auto"/>
        <w:rPr>
          <w:rFonts w:ascii="Avenir Next LT Pro" w:hAnsi="Avenir Next LT Pro"/>
          <w:sz w:val="22"/>
          <w:szCs w:val="22"/>
        </w:rPr>
      </w:pPr>
    </w:p>
    <w:p w14:paraId="2268156C" w14:textId="6D149177" w:rsidR="00032142" w:rsidRPr="0094647D" w:rsidRDefault="00032142" w:rsidP="00F82114">
      <w:pPr>
        <w:pStyle w:val="Heading1"/>
        <w:numPr>
          <w:ilvl w:val="0"/>
          <w:numId w:val="16"/>
        </w:numPr>
        <w:spacing w:before="0" w:after="0" w:line="360" w:lineRule="auto"/>
        <w:ind w:left="450" w:hanging="270"/>
        <w:rPr>
          <w:rFonts w:ascii="Avenir Next LT Pro" w:hAnsi="Avenir Next LT Pro"/>
          <w:sz w:val="24"/>
          <w:szCs w:val="24"/>
        </w:rPr>
      </w:pPr>
      <w:bookmarkStart w:id="8" w:name="_Toc190159988"/>
      <w:r w:rsidRPr="0094647D">
        <w:rPr>
          <w:rFonts w:ascii="Avenir Next LT Pro" w:hAnsi="Avenir Next LT Pro"/>
          <w:sz w:val="24"/>
          <w:szCs w:val="24"/>
        </w:rPr>
        <w:t>APPROVALS</w:t>
      </w:r>
      <w:bookmarkEnd w:id="8"/>
    </w:p>
    <w:p w14:paraId="29C4A5BC" w14:textId="765FEC38" w:rsidR="00BB46DD" w:rsidRPr="0094647D" w:rsidRDefault="00BB46DD" w:rsidP="00EF3FFC">
      <w:pPr>
        <w:numPr>
          <w:ilvl w:val="0"/>
          <w:numId w:val="22"/>
        </w:numPr>
        <w:spacing w:line="360" w:lineRule="auto"/>
        <w:ind w:left="993" w:right="217"/>
        <w:jc w:val="both"/>
        <w:rPr>
          <w:rFonts w:ascii="Avenir Next LT Pro" w:eastAsia="Arial" w:hAnsi="Avenir Next LT Pro"/>
          <w:spacing w:val="-6"/>
          <w:sz w:val="22"/>
          <w:szCs w:val="22"/>
        </w:rPr>
      </w:pPr>
      <w:r w:rsidRPr="0094647D">
        <w:rPr>
          <w:rFonts w:ascii="Avenir Next LT Pro" w:eastAsia="Arial" w:hAnsi="Avenir Next LT Pro"/>
          <w:spacing w:val="-6"/>
          <w:sz w:val="22"/>
          <w:szCs w:val="22"/>
        </w:rPr>
        <w:t xml:space="preserve">Policy development or review will be endorsed by </w:t>
      </w:r>
      <w:r w:rsidR="00F82114" w:rsidRPr="00F82114">
        <w:rPr>
          <w:rFonts w:ascii="Avenir Next LT Pro" w:eastAsia="Arial" w:hAnsi="Avenir Next LT Pro"/>
          <w:spacing w:val="-6"/>
          <w:sz w:val="22"/>
          <w:szCs w:val="22"/>
          <w:highlight w:val="yellow"/>
        </w:rPr>
        <w:t>Deputy Head of ASSA</w:t>
      </w:r>
      <w:r w:rsidR="00F82114">
        <w:rPr>
          <w:rFonts w:ascii="Avenir Next LT Pro" w:eastAsia="Arial" w:hAnsi="Avenir Next LT Pro"/>
          <w:spacing w:val="-6"/>
          <w:sz w:val="22"/>
          <w:szCs w:val="22"/>
        </w:rPr>
        <w:t xml:space="preserve"> </w:t>
      </w:r>
      <w:r w:rsidRPr="0094647D">
        <w:rPr>
          <w:rFonts w:ascii="Avenir Next LT Pro" w:eastAsia="Arial" w:hAnsi="Avenir Next LT Pro"/>
          <w:spacing w:val="-6"/>
          <w:sz w:val="22"/>
          <w:szCs w:val="22"/>
        </w:rPr>
        <w:t xml:space="preserve">and approved by </w:t>
      </w:r>
      <w:r w:rsidR="00EF3FFC" w:rsidRPr="008437C3">
        <w:rPr>
          <w:rFonts w:ascii="Avenir Next LT Pro" w:eastAsia="Arial" w:hAnsi="Avenir Next LT Pro"/>
          <w:spacing w:val="-6"/>
          <w:sz w:val="22"/>
          <w:szCs w:val="22"/>
          <w:highlight w:val="yellow"/>
        </w:rPr>
        <w:t>Pro-Vice Chancellor and Chief Operating Officer</w:t>
      </w:r>
      <w:r w:rsidR="00EF3FFC" w:rsidRPr="0094647D">
        <w:rPr>
          <w:rFonts w:ascii="Avenir Next LT Pro" w:eastAsia="Arial" w:hAnsi="Avenir Next LT Pro"/>
          <w:spacing w:val="-6"/>
          <w:sz w:val="22"/>
          <w:szCs w:val="22"/>
        </w:rPr>
        <w:t xml:space="preserve"> </w:t>
      </w:r>
      <w:r w:rsidRPr="0094647D">
        <w:rPr>
          <w:rFonts w:ascii="Avenir Next LT Pro" w:eastAsia="Arial" w:hAnsi="Avenir Next LT Pro"/>
          <w:spacing w:val="-6"/>
          <w:sz w:val="22"/>
          <w:szCs w:val="22"/>
        </w:rPr>
        <w:t>prior to implementation and execution.</w:t>
      </w:r>
    </w:p>
    <w:p w14:paraId="7816EBBE" w14:textId="77777777" w:rsidR="00BB46DD" w:rsidRPr="0094647D" w:rsidRDefault="00BB46DD" w:rsidP="007E5747">
      <w:pPr>
        <w:numPr>
          <w:ilvl w:val="0"/>
          <w:numId w:val="22"/>
        </w:numPr>
        <w:spacing w:before="32" w:line="360" w:lineRule="auto"/>
        <w:ind w:left="993" w:right="184"/>
        <w:jc w:val="both"/>
        <w:rPr>
          <w:rFonts w:ascii="Avenir Next LT Pro" w:eastAsia="Arial" w:hAnsi="Avenir Next LT Pro"/>
          <w:sz w:val="22"/>
          <w:szCs w:val="22"/>
        </w:rPr>
      </w:pPr>
      <w:r w:rsidRPr="0094647D">
        <w:rPr>
          <w:rFonts w:ascii="Avenir Next LT Pro" w:eastAsia="Arial" w:hAnsi="Avenir Next LT Pro"/>
          <w:spacing w:val="1"/>
          <w:sz w:val="22"/>
          <w:szCs w:val="22"/>
        </w:rPr>
        <w:t>A</w:t>
      </w:r>
      <w:r w:rsidRPr="0094647D">
        <w:rPr>
          <w:rFonts w:ascii="Avenir Next LT Pro" w:eastAsia="Arial" w:hAnsi="Avenir Next LT Pro"/>
          <w:spacing w:val="2"/>
          <w:sz w:val="22"/>
          <w:szCs w:val="22"/>
        </w:rPr>
        <w:t>n</w:t>
      </w:r>
      <w:r w:rsidRPr="0094647D">
        <w:rPr>
          <w:rFonts w:ascii="Avenir Next LT Pro" w:eastAsia="Arial" w:hAnsi="Avenir Next LT Pro"/>
          <w:sz w:val="22"/>
          <w:szCs w:val="22"/>
        </w:rPr>
        <w:t>y</w:t>
      </w:r>
      <w:r w:rsidRPr="0094647D">
        <w:rPr>
          <w:rFonts w:ascii="Avenir Next LT Pro" w:eastAsia="Arial" w:hAnsi="Avenir Next LT Pro"/>
          <w:spacing w:val="6"/>
          <w:sz w:val="22"/>
          <w:szCs w:val="22"/>
        </w:rPr>
        <w:t xml:space="preserve"> </w:t>
      </w:r>
      <w:r w:rsidRPr="0094647D">
        <w:rPr>
          <w:rFonts w:ascii="Avenir Next LT Pro" w:eastAsia="Arial" w:hAnsi="Avenir Next LT Pro"/>
          <w:spacing w:val="2"/>
          <w:sz w:val="22"/>
          <w:szCs w:val="22"/>
        </w:rPr>
        <w:t>e</w:t>
      </w:r>
      <w:r w:rsidRPr="0094647D">
        <w:rPr>
          <w:rFonts w:ascii="Avenir Next LT Pro" w:eastAsia="Arial" w:hAnsi="Avenir Next LT Pro"/>
          <w:sz w:val="22"/>
          <w:szCs w:val="22"/>
        </w:rPr>
        <w:t>x</w:t>
      </w:r>
      <w:r w:rsidRPr="0094647D">
        <w:rPr>
          <w:rFonts w:ascii="Avenir Next LT Pro" w:eastAsia="Arial" w:hAnsi="Avenir Next LT Pro"/>
          <w:spacing w:val="-5"/>
          <w:sz w:val="22"/>
          <w:szCs w:val="22"/>
        </w:rPr>
        <w:t>c</w:t>
      </w:r>
      <w:r w:rsidRPr="0094647D">
        <w:rPr>
          <w:rFonts w:ascii="Avenir Next LT Pro" w:eastAsia="Arial" w:hAnsi="Avenir Next LT Pro"/>
          <w:spacing w:val="2"/>
          <w:sz w:val="22"/>
          <w:szCs w:val="22"/>
        </w:rPr>
        <w:t>e</w:t>
      </w:r>
      <w:r w:rsidRPr="0094647D">
        <w:rPr>
          <w:rFonts w:ascii="Avenir Next LT Pro" w:eastAsia="Arial" w:hAnsi="Avenir Next LT Pro"/>
          <w:spacing w:val="-3"/>
          <w:sz w:val="22"/>
          <w:szCs w:val="22"/>
        </w:rPr>
        <w:t>p</w:t>
      </w:r>
      <w:r w:rsidRPr="0094647D">
        <w:rPr>
          <w:rFonts w:ascii="Avenir Next LT Pro" w:eastAsia="Arial" w:hAnsi="Avenir Next LT Pro"/>
          <w:spacing w:val="1"/>
          <w:sz w:val="22"/>
          <w:szCs w:val="22"/>
        </w:rPr>
        <w:t>t</w:t>
      </w:r>
      <w:r w:rsidRPr="0094647D">
        <w:rPr>
          <w:rFonts w:ascii="Avenir Next LT Pro" w:eastAsia="Arial" w:hAnsi="Avenir Next LT Pro"/>
          <w:spacing w:val="-1"/>
          <w:sz w:val="22"/>
          <w:szCs w:val="22"/>
        </w:rPr>
        <w:t>i</w:t>
      </w:r>
      <w:r w:rsidRPr="0094647D">
        <w:rPr>
          <w:rFonts w:ascii="Avenir Next LT Pro" w:eastAsia="Arial" w:hAnsi="Avenir Next LT Pro"/>
          <w:spacing w:val="2"/>
          <w:sz w:val="22"/>
          <w:szCs w:val="22"/>
        </w:rPr>
        <w:t>o</w:t>
      </w:r>
      <w:r w:rsidRPr="0094647D">
        <w:rPr>
          <w:rFonts w:ascii="Avenir Next LT Pro" w:eastAsia="Arial" w:hAnsi="Avenir Next LT Pro"/>
          <w:spacing w:val="4"/>
          <w:sz w:val="22"/>
          <w:szCs w:val="22"/>
        </w:rPr>
        <w:t>n</w:t>
      </w:r>
      <w:r w:rsidRPr="0094647D">
        <w:rPr>
          <w:rFonts w:ascii="Avenir Next LT Pro" w:eastAsia="Arial" w:hAnsi="Avenir Next LT Pro"/>
          <w:sz w:val="22"/>
          <w:szCs w:val="22"/>
        </w:rPr>
        <w:t>s</w:t>
      </w:r>
      <w:r w:rsidRPr="0094647D">
        <w:rPr>
          <w:rFonts w:ascii="Avenir Next LT Pro" w:eastAsia="Arial" w:hAnsi="Avenir Next LT Pro"/>
          <w:spacing w:val="6"/>
          <w:sz w:val="22"/>
          <w:szCs w:val="22"/>
        </w:rPr>
        <w:t xml:space="preserve"> </w:t>
      </w:r>
      <w:r w:rsidRPr="0094647D">
        <w:rPr>
          <w:rFonts w:ascii="Avenir Next LT Pro" w:eastAsia="Arial" w:hAnsi="Avenir Next LT Pro"/>
          <w:spacing w:val="-4"/>
          <w:sz w:val="22"/>
          <w:szCs w:val="22"/>
        </w:rPr>
        <w:t>t</w:t>
      </w:r>
      <w:r w:rsidRPr="0094647D">
        <w:rPr>
          <w:rFonts w:ascii="Avenir Next LT Pro" w:eastAsia="Arial" w:hAnsi="Avenir Next LT Pro"/>
          <w:sz w:val="22"/>
          <w:szCs w:val="22"/>
        </w:rPr>
        <w:t>o</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1"/>
          <w:sz w:val="22"/>
          <w:szCs w:val="22"/>
        </w:rPr>
        <w:t>t</w:t>
      </w:r>
      <w:r w:rsidRPr="0094647D">
        <w:rPr>
          <w:rFonts w:ascii="Avenir Next LT Pro" w:eastAsia="Arial" w:hAnsi="Avenir Next LT Pro"/>
          <w:spacing w:val="2"/>
          <w:sz w:val="22"/>
          <w:szCs w:val="22"/>
        </w:rPr>
        <w:t>h</w:t>
      </w:r>
      <w:r w:rsidRPr="0094647D">
        <w:rPr>
          <w:rFonts w:ascii="Avenir Next LT Pro" w:eastAsia="Arial" w:hAnsi="Avenir Next LT Pro"/>
          <w:spacing w:val="-1"/>
          <w:sz w:val="22"/>
          <w:szCs w:val="22"/>
        </w:rPr>
        <w:t>i</w:t>
      </w:r>
      <w:r w:rsidRPr="0094647D">
        <w:rPr>
          <w:rFonts w:ascii="Avenir Next LT Pro" w:eastAsia="Arial" w:hAnsi="Avenir Next LT Pro"/>
          <w:sz w:val="22"/>
          <w:szCs w:val="22"/>
        </w:rPr>
        <w:t>s</w:t>
      </w:r>
      <w:r w:rsidRPr="0094647D">
        <w:rPr>
          <w:rFonts w:ascii="Avenir Next LT Pro" w:eastAsia="Arial" w:hAnsi="Avenir Next LT Pro"/>
          <w:spacing w:val="6"/>
          <w:sz w:val="22"/>
          <w:szCs w:val="22"/>
        </w:rPr>
        <w:t xml:space="preserve"> </w:t>
      </w:r>
      <w:r w:rsidRPr="0094647D">
        <w:rPr>
          <w:rFonts w:ascii="Avenir Next LT Pro" w:eastAsia="Arial" w:hAnsi="Avenir Next LT Pro"/>
          <w:spacing w:val="-3"/>
          <w:sz w:val="22"/>
          <w:szCs w:val="22"/>
        </w:rPr>
        <w:t>p</w:t>
      </w:r>
      <w:r w:rsidRPr="0094647D">
        <w:rPr>
          <w:rFonts w:ascii="Avenir Next LT Pro" w:eastAsia="Arial" w:hAnsi="Avenir Next LT Pro"/>
          <w:spacing w:val="2"/>
          <w:sz w:val="22"/>
          <w:szCs w:val="22"/>
        </w:rPr>
        <w:t>o</w:t>
      </w:r>
      <w:r w:rsidRPr="0094647D">
        <w:rPr>
          <w:rFonts w:ascii="Avenir Next LT Pro" w:eastAsia="Arial" w:hAnsi="Avenir Next LT Pro"/>
          <w:spacing w:val="-1"/>
          <w:sz w:val="22"/>
          <w:szCs w:val="22"/>
        </w:rPr>
        <w:t>li</w:t>
      </w:r>
      <w:r w:rsidRPr="0094647D">
        <w:rPr>
          <w:rFonts w:ascii="Avenir Next LT Pro" w:eastAsia="Arial" w:hAnsi="Avenir Next LT Pro"/>
          <w:sz w:val="22"/>
          <w:szCs w:val="22"/>
        </w:rPr>
        <w:t>cy</w:t>
      </w:r>
      <w:r w:rsidRPr="0094647D">
        <w:rPr>
          <w:rFonts w:ascii="Avenir Next LT Pro" w:eastAsia="Arial" w:hAnsi="Avenir Next LT Pro"/>
          <w:spacing w:val="6"/>
          <w:sz w:val="22"/>
          <w:szCs w:val="22"/>
        </w:rPr>
        <w:t xml:space="preserve"> </w:t>
      </w:r>
      <w:r w:rsidRPr="0094647D">
        <w:rPr>
          <w:rFonts w:ascii="Avenir Next LT Pro" w:eastAsia="Arial" w:hAnsi="Avenir Next LT Pro"/>
          <w:sz w:val="22"/>
          <w:szCs w:val="22"/>
        </w:rPr>
        <w:t>s</w:t>
      </w:r>
      <w:r w:rsidRPr="0094647D">
        <w:rPr>
          <w:rFonts w:ascii="Avenir Next LT Pro" w:eastAsia="Arial" w:hAnsi="Avenir Next LT Pro"/>
          <w:spacing w:val="2"/>
          <w:sz w:val="22"/>
          <w:szCs w:val="22"/>
        </w:rPr>
        <w:t>ha</w:t>
      </w:r>
      <w:r w:rsidRPr="0094647D">
        <w:rPr>
          <w:rFonts w:ascii="Avenir Next LT Pro" w:eastAsia="Arial" w:hAnsi="Avenir Next LT Pro"/>
          <w:spacing w:val="-1"/>
          <w:sz w:val="22"/>
          <w:szCs w:val="22"/>
        </w:rPr>
        <w:t>l</w:t>
      </w:r>
      <w:r w:rsidRPr="0094647D">
        <w:rPr>
          <w:rFonts w:ascii="Avenir Next LT Pro" w:eastAsia="Arial" w:hAnsi="Avenir Next LT Pro"/>
          <w:sz w:val="22"/>
          <w:szCs w:val="22"/>
        </w:rPr>
        <w:t>l</w:t>
      </w:r>
      <w:r w:rsidRPr="0094647D">
        <w:rPr>
          <w:rFonts w:ascii="Avenir Next LT Pro" w:eastAsia="Arial" w:hAnsi="Avenir Next LT Pro"/>
          <w:spacing w:val="5"/>
          <w:sz w:val="22"/>
          <w:szCs w:val="22"/>
        </w:rPr>
        <w:t xml:space="preserve"> </w:t>
      </w:r>
      <w:r w:rsidRPr="0094647D">
        <w:rPr>
          <w:rFonts w:ascii="Avenir Next LT Pro" w:eastAsia="Arial" w:hAnsi="Avenir Next LT Pro"/>
          <w:spacing w:val="2"/>
          <w:sz w:val="22"/>
          <w:szCs w:val="22"/>
        </w:rPr>
        <w:t>b</w:t>
      </w:r>
      <w:r w:rsidRPr="0094647D">
        <w:rPr>
          <w:rFonts w:ascii="Avenir Next LT Pro" w:eastAsia="Arial" w:hAnsi="Avenir Next LT Pro"/>
          <w:sz w:val="22"/>
          <w:szCs w:val="22"/>
        </w:rPr>
        <w:t>e</w:t>
      </w:r>
      <w:r w:rsidRPr="0094647D">
        <w:rPr>
          <w:rFonts w:ascii="Avenir Next LT Pro" w:eastAsia="Arial" w:hAnsi="Avenir Next LT Pro"/>
          <w:spacing w:val="8"/>
          <w:sz w:val="22"/>
          <w:szCs w:val="22"/>
        </w:rPr>
        <w:t xml:space="preserve"> </w:t>
      </w:r>
      <w:r w:rsidRPr="0094647D">
        <w:rPr>
          <w:rFonts w:ascii="Avenir Next LT Pro" w:eastAsia="Arial" w:hAnsi="Avenir Next LT Pro"/>
          <w:sz w:val="22"/>
          <w:szCs w:val="22"/>
        </w:rPr>
        <w:t>s</w:t>
      </w:r>
      <w:r w:rsidRPr="0094647D">
        <w:rPr>
          <w:rFonts w:ascii="Avenir Next LT Pro" w:eastAsia="Arial" w:hAnsi="Avenir Next LT Pro"/>
          <w:spacing w:val="-3"/>
          <w:sz w:val="22"/>
          <w:szCs w:val="22"/>
        </w:rPr>
        <w:t>u</w:t>
      </w:r>
      <w:r w:rsidRPr="0094647D">
        <w:rPr>
          <w:rFonts w:ascii="Avenir Next LT Pro" w:eastAsia="Arial" w:hAnsi="Avenir Next LT Pro"/>
          <w:spacing w:val="2"/>
          <w:sz w:val="22"/>
          <w:szCs w:val="22"/>
        </w:rPr>
        <w:t>b</w:t>
      </w:r>
      <w:r w:rsidRPr="0094647D">
        <w:rPr>
          <w:rFonts w:ascii="Avenir Next LT Pro" w:eastAsia="Arial" w:hAnsi="Avenir Next LT Pro"/>
          <w:spacing w:val="-2"/>
          <w:sz w:val="22"/>
          <w:szCs w:val="22"/>
        </w:rPr>
        <w:t>m</w:t>
      </w:r>
      <w:r w:rsidRPr="0094647D">
        <w:rPr>
          <w:rFonts w:ascii="Avenir Next LT Pro" w:eastAsia="Arial" w:hAnsi="Avenir Next LT Pro"/>
          <w:spacing w:val="-1"/>
          <w:sz w:val="22"/>
          <w:szCs w:val="22"/>
        </w:rPr>
        <w:t>i</w:t>
      </w:r>
      <w:r w:rsidRPr="0094647D">
        <w:rPr>
          <w:rFonts w:ascii="Avenir Next LT Pro" w:eastAsia="Arial" w:hAnsi="Avenir Next LT Pro"/>
          <w:spacing w:val="1"/>
          <w:sz w:val="22"/>
          <w:szCs w:val="22"/>
        </w:rPr>
        <w:t>t</w:t>
      </w:r>
      <w:r w:rsidRPr="0094647D">
        <w:rPr>
          <w:rFonts w:ascii="Avenir Next LT Pro" w:eastAsia="Arial" w:hAnsi="Avenir Next LT Pro"/>
          <w:spacing w:val="-4"/>
          <w:sz w:val="22"/>
          <w:szCs w:val="22"/>
        </w:rPr>
        <w:t>t</w:t>
      </w:r>
      <w:r w:rsidRPr="0094647D">
        <w:rPr>
          <w:rFonts w:ascii="Avenir Next LT Pro" w:eastAsia="Arial" w:hAnsi="Avenir Next LT Pro"/>
          <w:spacing w:val="2"/>
          <w:sz w:val="22"/>
          <w:szCs w:val="22"/>
        </w:rPr>
        <w:t>e</w:t>
      </w:r>
      <w:r w:rsidRPr="0094647D">
        <w:rPr>
          <w:rFonts w:ascii="Avenir Next LT Pro" w:eastAsia="Arial" w:hAnsi="Avenir Next LT Pro"/>
          <w:sz w:val="22"/>
          <w:szCs w:val="22"/>
        </w:rPr>
        <w:t>d</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1"/>
          <w:sz w:val="22"/>
          <w:szCs w:val="22"/>
        </w:rPr>
        <w:t>i</w:t>
      </w:r>
      <w:r w:rsidRPr="0094647D">
        <w:rPr>
          <w:rFonts w:ascii="Avenir Next LT Pro" w:eastAsia="Arial" w:hAnsi="Avenir Next LT Pro"/>
          <w:sz w:val="22"/>
          <w:szCs w:val="22"/>
        </w:rPr>
        <w:t>n</w:t>
      </w:r>
      <w:r w:rsidRPr="0094647D">
        <w:rPr>
          <w:rFonts w:ascii="Avenir Next LT Pro" w:eastAsia="Arial" w:hAnsi="Avenir Next LT Pro"/>
          <w:spacing w:val="3"/>
          <w:sz w:val="22"/>
          <w:szCs w:val="22"/>
        </w:rPr>
        <w:t xml:space="preserve"> </w:t>
      </w:r>
      <w:r w:rsidRPr="0094647D">
        <w:rPr>
          <w:rFonts w:ascii="Avenir Next LT Pro" w:eastAsia="Arial" w:hAnsi="Avenir Next LT Pro"/>
          <w:spacing w:val="-1"/>
          <w:sz w:val="22"/>
          <w:szCs w:val="22"/>
        </w:rPr>
        <w:t>w</w:t>
      </w:r>
      <w:r w:rsidRPr="0094647D">
        <w:rPr>
          <w:rFonts w:ascii="Avenir Next LT Pro" w:eastAsia="Arial" w:hAnsi="Avenir Next LT Pro"/>
          <w:spacing w:val="-2"/>
          <w:sz w:val="22"/>
          <w:szCs w:val="22"/>
        </w:rPr>
        <w:t>r</w:t>
      </w:r>
      <w:r w:rsidRPr="0094647D">
        <w:rPr>
          <w:rFonts w:ascii="Avenir Next LT Pro" w:eastAsia="Arial" w:hAnsi="Avenir Next LT Pro"/>
          <w:spacing w:val="-1"/>
          <w:sz w:val="22"/>
          <w:szCs w:val="22"/>
        </w:rPr>
        <w:t>i</w:t>
      </w:r>
      <w:r w:rsidRPr="0094647D">
        <w:rPr>
          <w:rFonts w:ascii="Avenir Next LT Pro" w:eastAsia="Arial" w:hAnsi="Avenir Next LT Pro"/>
          <w:spacing w:val="1"/>
          <w:sz w:val="22"/>
          <w:szCs w:val="22"/>
        </w:rPr>
        <w:t>t</w:t>
      </w:r>
      <w:r w:rsidRPr="0094647D">
        <w:rPr>
          <w:rFonts w:ascii="Avenir Next LT Pro" w:eastAsia="Arial" w:hAnsi="Avenir Next LT Pro"/>
          <w:spacing w:val="-1"/>
          <w:sz w:val="22"/>
          <w:szCs w:val="22"/>
        </w:rPr>
        <w:t>i</w:t>
      </w:r>
      <w:r w:rsidRPr="0094647D">
        <w:rPr>
          <w:rFonts w:ascii="Avenir Next LT Pro" w:eastAsia="Arial" w:hAnsi="Avenir Next LT Pro"/>
          <w:spacing w:val="2"/>
          <w:sz w:val="22"/>
          <w:szCs w:val="22"/>
        </w:rPr>
        <w:t>ng</w:t>
      </w:r>
      <w:r w:rsidRPr="0094647D">
        <w:rPr>
          <w:rFonts w:ascii="Avenir Next LT Pro" w:eastAsia="Arial" w:hAnsi="Avenir Next LT Pro"/>
          <w:sz w:val="22"/>
          <w:szCs w:val="22"/>
        </w:rPr>
        <w:t>,</w:t>
      </w:r>
      <w:r w:rsidRPr="0094647D">
        <w:rPr>
          <w:rFonts w:ascii="Avenir Next LT Pro" w:eastAsia="Arial" w:hAnsi="Avenir Next LT Pro"/>
          <w:spacing w:val="7"/>
          <w:sz w:val="22"/>
          <w:szCs w:val="22"/>
        </w:rPr>
        <w:t xml:space="preserve"> </w:t>
      </w:r>
      <w:r w:rsidRPr="0094647D">
        <w:rPr>
          <w:rFonts w:ascii="Avenir Next LT Pro" w:eastAsia="Arial" w:hAnsi="Avenir Next LT Pro"/>
          <w:spacing w:val="2"/>
          <w:sz w:val="22"/>
          <w:szCs w:val="22"/>
        </w:rPr>
        <w:t>u</w:t>
      </w:r>
      <w:r w:rsidRPr="0094647D">
        <w:rPr>
          <w:rFonts w:ascii="Avenir Next LT Pro" w:eastAsia="Arial" w:hAnsi="Avenir Next LT Pro"/>
          <w:sz w:val="22"/>
          <w:szCs w:val="22"/>
        </w:rPr>
        <w:t>s</w:t>
      </w:r>
      <w:r w:rsidRPr="0094647D">
        <w:rPr>
          <w:rFonts w:ascii="Avenir Next LT Pro" w:eastAsia="Arial" w:hAnsi="Avenir Next LT Pro"/>
          <w:spacing w:val="-1"/>
          <w:sz w:val="22"/>
          <w:szCs w:val="22"/>
        </w:rPr>
        <w:t>i</w:t>
      </w:r>
      <w:r w:rsidRPr="0094647D">
        <w:rPr>
          <w:rFonts w:ascii="Avenir Next LT Pro" w:eastAsia="Arial" w:hAnsi="Avenir Next LT Pro"/>
          <w:spacing w:val="2"/>
          <w:sz w:val="22"/>
          <w:szCs w:val="22"/>
        </w:rPr>
        <w:t>n</w:t>
      </w:r>
      <w:r w:rsidRPr="0094647D">
        <w:rPr>
          <w:rFonts w:ascii="Avenir Next LT Pro" w:eastAsia="Arial" w:hAnsi="Avenir Next LT Pro"/>
          <w:sz w:val="22"/>
          <w:szCs w:val="22"/>
        </w:rPr>
        <w:t>g</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4"/>
          <w:sz w:val="22"/>
          <w:szCs w:val="22"/>
        </w:rPr>
        <w:t>t</w:t>
      </w:r>
      <w:r w:rsidRPr="0094647D">
        <w:rPr>
          <w:rFonts w:ascii="Avenir Next LT Pro" w:eastAsia="Arial" w:hAnsi="Avenir Next LT Pro"/>
          <w:spacing w:val="2"/>
          <w:sz w:val="22"/>
          <w:szCs w:val="22"/>
        </w:rPr>
        <w:t>h</w:t>
      </w:r>
      <w:r w:rsidRPr="0094647D">
        <w:rPr>
          <w:rFonts w:ascii="Avenir Next LT Pro" w:eastAsia="Arial" w:hAnsi="Avenir Next LT Pro"/>
          <w:sz w:val="22"/>
          <w:szCs w:val="22"/>
        </w:rPr>
        <w:t>e</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2"/>
          <w:sz w:val="22"/>
          <w:szCs w:val="22"/>
        </w:rPr>
        <w:t>e</w:t>
      </w:r>
      <w:r w:rsidRPr="0094647D">
        <w:rPr>
          <w:rFonts w:ascii="Avenir Next LT Pro" w:eastAsia="Arial" w:hAnsi="Avenir Next LT Pro"/>
          <w:sz w:val="22"/>
          <w:szCs w:val="22"/>
        </w:rPr>
        <w:t>x</w:t>
      </w:r>
      <w:r w:rsidRPr="0094647D">
        <w:rPr>
          <w:rFonts w:ascii="Avenir Next LT Pro" w:eastAsia="Arial" w:hAnsi="Avenir Next LT Pro"/>
          <w:spacing w:val="-5"/>
          <w:sz w:val="22"/>
          <w:szCs w:val="22"/>
        </w:rPr>
        <w:t>c</w:t>
      </w:r>
      <w:r w:rsidRPr="0094647D">
        <w:rPr>
          <w:rFonts w:ascii="Avenir Next LT Pro" w:eastAsia="Arial" w:hAnsi="Avenir Next LT Pro"/>
          <w:spacing w:val="2"/>
          <w:sz w:val="22"/>
          <w:szCs w:val="22"/>
        </w:rPr>
        <w:t>e</w:t>
      </w:r>
      <w:r w:rsidRPr="0094647D">
        <w:rPr>
          <w:rFonts w:ascii="Avenir Next LT Pro" w:eastAsia="Arial" w:hAnsi="Avenir Next LT Pro"/>
          <w:spacing w:val="-3"/>
          <w:sz w:val="22"/>
          <w:szCs w:val="22"/>
        </w:rPr>
        <w:t>p</w:t>
      </w:r>
      <w:r w:rsidRPr="0094647D">
        <w:rPr>
          <w:rFonts w:ascii="Avenir Next LT Pro" w:eastAsia="Arial" w:hAnsi="Avenir Next LT Pro"/>
          <w:spacing w:val="1"/>
          <w:sz w:val="22"/>
          <w:szCs w:val="22"/>
        </w:rPr>
        <w:t>t</w:t>
      </w:r>
      <w:r w:rsidRPr="0094647D">
        <w:rPr>
          <w:rFonts w:ascii="Avenir Next LT Pro" w:eastAsia="Arial" w:hAnsi="Avenir Next LT Pro"/>
          <w:spacing w:val="-1"/>
          <w:sz w:val="22"/>
          <w:szCs w:val="22"/>
        </w:rPr>
        <w:t>i</w:t>
      </w:r>
      <w:r w:rsidRPr="0094647D">
        <w:rPr>
          <w:rFonts w:ascii="Avenir Next LT Pro" w:eastAsia="Arial" w:hAnsi="Avenir Next LT Pro"/>
          <w:spacing w:val="-3"/>
          <w:sz w:val="22"/>
          <w:szCs w:val="22"/>
        </w:rPr>
        <w:t>o</w:t>
      </w:r>
      <w:r w:rsidRPr="0094647D">
        <w:rPr>
          <w:rFonts w:ascii="Avenir Next LT Pro" w:eastAsia="Arial" w:hAnsi="Avenir Next LT Pro"/>
          <w:sz w:val="22"/>
          <w:szCs w:val="22"/>
        </w:rPr>
        <w:t>n</w:t>
      </w:r>
      <w:r w:rsidRPr="0094647D">
        <w:rPr>
          <w:rFonts w:ascii="Avenir Next LT Pro" w:eastAsia="Arial" w:hAnsi="Avenir Next LT Pro"/>
          <w:spacing w:val="8"/>
          <w:sz w:val="22"/>
          <w:szCs w:val="22"/>
        </w:rPr>
        <w:t xml:space="preserve"> </w:t>
      </w:r>
      <w:r w:rsidRPr="0094647D">
        <w:rPr>
          <w:rFonts w:ascii="Avenir Next LT Pro" w:eastAsia="Arial" w:hAnsi="Avenir Next LT Pro"/>
          <w:spacing w:val="1"/>
          <w:sz w:val="22"/>
          <w:szCs w:val="22"/>
        </w:rPr>
        <w:t>t</w:t>
      </w:r>
      <w:r w:rsidRPr="0094647D">
        <w:rPr>
          <w:rFonts w:ascii="Avenir Next LT Pro" w:eastAsia="Arial" w:hAnsi="Avenir Next LT Pro"/>
          <w:spacing w:val="2"/>
          <w:sz w:val="22"/>
          <w:szCs w:val="22"/>
        </w:rPr>
        <w:t>e</w:t>
      </w:r>
      <w:r w:rsidRPr="0094647D">
        <w:rPr>
          <w:rFonts w:ascii="Avenir Next LT Pro" w:eastAsia="Arial" w:hAnsi="Avenir Next LT Pro"/>
          <w:spacing w:val="-2"/>
          <w:sz w:val="22"/>
          <w:szCs w:val="22"/>
        </w:rPr>
        <w:t>m</w:t>
      </w:r>
      <w:r w:rsidRPr="0094647D">
        <w:rPr>
          <w:rFonts w:ascii="Avenir Next LT Pro" w:eastAsia="Arial" w:hAnsi="Avenir Next LT Pro"/>
          <w:spacing w:val="2"/>
          <w:sz w:val="22"/>
          <w:szCs w:val="22"/>
        </w:rPr>
        <w:t>p</w:t>
      </w:r>
      <w:r w:rsidRPr="0094647D">
        <w:rPr>
          <w:rFonts w:ascii="Avenir Next LT Pro" w:eastAsia="Arial" w:hAnsi="Avenir Next LT Pro"/>
          <w:spacing w:val="-6"/>
          <w:sz w:val="22"/>
          <w:szCs w:val="22"/>
        </w:rPr>
        <w:t>l</w:t>
      </w:r>
      <w:r w:rsidRPr="0094647D">
        <w:rPr>
          <w:rFonts w:ascii="Avenir Next LT Pro" w:eastAsia="Arial" w:hAnsi="Avenir Next LT Pro"/>
          <w:spacing w:val="2"/>
          <w:sz w:val="22"/>
          <w:szCs w:val="22"/>
        </w:rPr>
        <w:t>a</w:t>
      </w:r>
      <w:r w:rsidRPr="0094647D">
        <w:rPr>
          <w:rFonts w:ascii="Avenir Next LT Pro" w:eastAsia="Arial" w:hAnsi="Avenir Next LT Pro"/>
          <w:spacing w:val="1"/>
          <w:sz w:val="22"/>
          <w:szCs w:val="22"/>
        </w:rPr>
        <w:t>t</w:t>
      </w:r>
      <w:r w:rsidRPr="0094647D">
        <w:rPr>
          <w:rFonts w:ascii="Avenir Next LT Pro" w:eastAsia="Arial" w:hAnsi="Avenir Next LT Pro"/>
          <w:sz w:val="22"/>
          <w:szCs w:val="22"/>
        </w:rPr>
        <w:t>e</w:t>
      </w:r>
      <w:r w:rsidRPr="0094647D">
        <w:rPr>
          <w:rFonts w:ascii="Avenir Next LT Pro" w:eastAsia="Arial" w:hAnsi="Avenir Next LT Pro"/>
          <w:spacing w:val="3"/>
          <w:sz w:val="22"/>
          <w:szCs w:val="22"/>
        </w:rPr>
        <w:t xml:space="preserve"> </w:t>
      </w:r>
      <w:r w:rsidRPr="0094647D">
        <w:rPr>
          <w:rFonts w:ascii="Avenir Next LT Pro" w:eastAsia="Arial" w:hAnsi="Avenir Next LT Pro"/>
          <w:spacing w:val="1"/>
          <w:sz w:val="22"/>
          <w:szCs w:val="22"/>
        </w:rPr>
        <w:t>f</w:t>
      </w:r>
      <w:r w:rsidRPr="0094647D">
        <w:rPr>
          <w:rFonts w:ascii="Avenir Next LT Pro" w:eastAsia="Arial" w:hAnsi="Avenir Next LT Pro"/>
          <w:spacing w:val="2"/>
          <w:sz w:val="22"/>
          <w:szCs w:val="22"/>
        </w:rPr>
        <w:t>o</w:t>
      </w:r>
      <w:r w:rsidRPr="0094647D">
        <w:rPr>
          <w:rFonts w:ascii="Avenir Next LT Pro" w:eastAsia="Arial" w:hAnsi="Avenir Next LT Pro"/>
          <w:sz w:val="22"/>
          <w:szCs w:val="22"/>
        </w:rPr>
        <w:t xml:space="preserve">r </w:t>
      </w:r>
      <w:r w:rsidRPr="0094647D">
        <w:rPr>
          <w:rFonts w:ascii="Avenir Next LT Pro" w:eastAsia="Arial" w:hAnsi="Avenir Next LT Pro"/>
          <w:spacing w:val="2"/>
          <w:sz w:val="22"/>
          <w:szCs w:val="22"/>
        </w:rPr>
        <w:t>a</w:t>
      </w:r>
      <w:r w:rsidRPr="0094647D">
        <w:rPr>
          <w:rFonts w:ascii="Avenir Next LT Pro" w:eastAsia="Arial" w:hAnsi="Avenir Next LT Pro"/>
          <w:spacing w:val="-3"/>
          <w:sz w:val="22"/>
          <w:szCs w:val="22"/>
        </w:rPr>
        <w:t>p</w:t>
      </w:r>
      <w:r w:rsidRPr="0094647D">
        <w:rPr>
          <w:rFonts w:ascii="Avenir Next LT Pro" w:eastAsia="Arial" w:hAnsi="Avenir Next LT Pro"/>
          <w:spacing w:val="2"/>
          <w:sz w:val="22"/>
          <w:szCs w:val="22"/>
        </w:rPr>
        <w:t>p</w:t>
      </w:r>
      <w:r w:rsidRPr="0094647D">
        <w:rPr>
          <w:rFonts w:ascii="Avenir Next LT Pro" w:eastAsia="Arial" w:hAnsi="Avenir Next LT Pro"/>
          <w:spacing w:val="-2"/>
          <w:sz w:val="22"/>
          <w:szCs w:val="22"/>
        </w:rPr>
        <w:t>r</w:t>
      </w:r>
      <w:r w:rsidRPr="0094647D">
        <w:rPr>
          <w:rFonts w:ascii="Avenir Next LT Pro" w:eastAsia="Arial" w:hAnsi="Avenir Next LT Pro"/>
          <w:spacing w:val="2"/>
          <w:sz w:val="22"/>
          <w:szCs w:val="22"/>
        </w:rPr>
        <w:t>op</w:t>
      </w:r>
      <w:r w:rsidRPr="0094647D">
        <w:rPr>
          <w:rFonts w:ascii="Avenir Next LT Pro" w:eastAsia="Arial" w:hAnsi="Avenir Next LT Pro"/>
          <w:spacing w:val="-2"/>
          <w:sz w:val="22"/>
          <w:szCs w:val="22"/>
        </w:rPr>
        <w:t>r</w:t>
      </w:r>
      <w:r w:rsidRPr="0094647D">
        <w:rPr>
          <w:rFonts w:ascii="Avenir Next LT Pro" w:eastAsia="Arial" w:hAnsi="Avenir Next LT Pro"/>
          <w:spacing w:val="-1"/>
          <w:sz w:val="22"/>
          <w:szCs w:val="22"/>
        </w:rPr>
        <w:t>i</w:t>
      </w:r>
      <w:r w:rsidRPr="0094647D">
        <w:rPr>
          <w:rFonts w:ascii="Avenir Next LT Pro" w:eastAsia="Arial" w:hAnsi="Avenir Next LT Pro"/>
          <w:spacing w:val="-3"/>
          <w:sz w:val="22"/>
          <w:szCs w:val="22"/>
        </w:rPr>
        <w:t>a</w:t>
      </w:r>
      <w:r w:rsidRPr="0094647D">
        <w:rPr>
          <w:rFonts w:ascii="Avenir Next LT Pro" w:eastAsia="Arial" w:hAnsi="Avenir Next LT Pro"/>
          <w:spacing w:val="1"/>
          <w:sz w:val="22"/>
          <w:szCs w:val="22"/>
        </w:rPr>
        <w:t>t</w:t>
      </w:r>
      <w:r w:rsidRPr="0094647D">
        <w:rPr>
          <w:rFonts w:ascii="Avenir Next LT Pro" w:eastAsia="Arial" w:hAnsi="Avenir Next LT Pro"/>
          <w:sz w:val="22"/>
          <w:szCs w:val="22"/>
        </w:rPr>
        <w:t>e</w:t>
      </w:r>
      <w:r w:rsidRPr="0094647D">
        <w:rPr>
          <w:rFonts w:ascii="Avenir Next LT Pro" w:eastAsia="Arial" w:hAnsi="Avenir Next LT Pro"/>
          <w:spacing w:val="-2"/>
          <w:sz w:val="22"/>
          <w:szCs w:val="22"/>
        </w:rPr>
        <w:t xml:space="preserve"> </w:t>
      </w:r>
      <w:r w:rsidRPr="0094647D">
        <w:rPr>
          <w:rFonts w:ascii="Avenir Next LT Pro" w:eastAsia="Arial" w:hAnsi="Avenir Next LT Pro"/>
          <w:spacing w:val="2"/>
          <w:sz w:val="22"/>
          <w:szCs w:val="22"/>
        </w:rPr>
        <w:t>a</w:t>
      </w:r>
      <w:r w:rsidRPr="0094647D">
        <w:rPr>
          <w:rFonts w:ascii="Avenir Next LT Pro" w:eastAsia="Arial" w:hAnsi="Avenir Next LT Pro"/>
          <w:spacing w:val="-3"/>
          <w:sz w:val="22"/>
          <w:szCs w:val="22"/>
        </w:rPr>
        <w:t>p</w:t>
      </w:r>
      <w:r w:rsidRPr="0094647D">
        <w:rPr>
          <w:rFonts w:ascii="Avenir Next LT Pro" w:eastAsia="Arial" w:hAnsi="Avenir Next LT Pro"/>
          <w:spacing w:val="2"/>
          <w:sz w:val="22"/>
          <w:szCs w:val="22"/>
        </w:rPr>
        <w:t>p</w:t>
      </w:r>
      <w:r w:rsidRPr="0094647D">
        <w:rPr>
          <w:rFonts w:ascii="Avenir Next LT Pro" w:eastAsia="Arial" w:hAnsi="Avenir Next LT Pro"/>
          <w:spacing w:val="-2"/>
          <w:sz w:val="22"/>
          <w:szCs w:val="22"/>
        </w:rPr>
        <w:t>r</w:t>
      </w:r>
      <w:r w:rsidRPr="0094647D">
        <w:rPr>
          <w:rFonts w:ascii="Avenir Next LT Pro" w:eastAsia="Arial" w:hAnsi="Avenir Next LT Pro"/>
          <w:spacing w:val="2"/>
          <w:sz w:val="22"/>
          <w:szCs w:val="22"/>
        </w:rPr>
        <w:t>o</w:t>
      </w:r>
      <w:r w:rsidRPr="0094647D">
        <w:rPr>
          <w:rFonts w:ascii="Avenir Next LT Pro" w:eastAsia="Arial" w:hAnsi="Avenir Next LT Pro"/>
          <w:spacing w:val="-5"/>
          <w:sz w:val="22"/>
          <w:szCs w:val="22"/>
        </w:rPr>
        <w:t>v</w:t>
      </w:r>
      <w:r w:rsidRPr="0094647D">
        <w:rPr>
          <w:rFonts w:ascii="Avenir Next LT Pro" w:eastAsia="Arial" w:hAnsi="Avenir Next LT Pro"/>
          <w:spacing w:val="2"/>
          <w:sz w:val="22"/>
          <w:szCs w:val="22"/>
        </w:rPr>
        <w:t>a</w:t>
      </w:r>
      <w:r w:rsidRPr="0094647D">
        <w:rPr>
          <w:rFonts w:ascii="Avenir Next LT Pro" w:eastAsia="Arial" w:hAnsi="Avenir Next LT Pro"/>
          <w:sz w:val="22"/>
          <w:szCs w:val="22"/>
        </w:rPr>
        <w:t>l.</w:t>
      </w:r>
    </w:p>
    <w:p w14:paraId="2C9F8F20" w14:textId="63BB1B28" w:rsidR="00BB46DD" w:rsidRDefault="00BB46DD" w:rsidP="00BB46DD">
      <w:pPr>
        <w:numPr>
          <w:ilvl w:val="0"/>
          <w:numId w:val="22"/>
        </w:numPr>
        <w:spacing w:line="360" w:lineRule="auto"/>
        <w:ind w:left="993" w:right="217"/>
        <w:jc w:val="both"/>
        <w:rPr>
          <w:rFonts w:ascii="Avenir Next LT Pro" w:eastAsia="Arial" w:hAnsi="Avenir Next LT Pro"/>
          <w:spacing w:val="-6"/>
          <w:sz w:val="22"/>
          <w:szCs w:val="22"/>
        </w:rPr>
      </w:pPr>
      <w:r w:rsidRPr="0094647D">
        <w:rPr>
          <w:rFonts w:ascii="Avenir Next LT Pro" w:eastAsia="Arial" w:hAnsi="Avenir Next LT Pro"/>
          <w:spacing w:val="-6"/>
          <w:sz w:val="22"/>
          <w:szCs w:val="22"/>
        </w:rPr>
        <w:t xml:space="preserve">This document is approved and effective from the date of signing: </w:t>
      </w:r>
    </w:p>
    <w:p w14:paraId="3D872A47" w14:textId="77777777" w:rsidR="00F33DCB" w:rsidRPr="00E81E42" w:rsidRDefault="00F33DCB" w:rsidP="00F33DCB">
      <w:pPr>
        <w:spacing w:line="360" w:lineRule="auto"/>
        <w:ind w:left="993" w:right="217"/>
        <w:jc w:val="both"/>
        <w:rPr>
          <w:rFonts w:ascii="Avenir Next LT Pro" w:eastAsia="Arial" w:hAnsi="Avenir Next LT Pro"/>
          <w:spacing w:val="-6"/>
          <w:sz w:val="22"/>
          <w:szCs w:val="22"/>
        </w:rPr>
      </w:pPr>
    </w:p>
    <w:tbl>
      <w:tblPr>
        <w:tblW w:w="9846" w:type="dxa"/>
        <w:tblInd w:w="265" w:type="dxa"/>
        <w:tblLayout w:type="fixed"/>
        <w:tblCellMar>
          <w:left w:w="0" w:type="dxa"/>
          <w:right w:w="0" w:type="dxa"/>
        </w:tblCellMar>
        <w:tblLook w:val="01E0" w:firstRow="1" w:lastRow="1" w:firstColumn="1" w:lastColumn="1" w:noHBand="0" w:noVBand="0"/>
      </w:tblPr>
      <w:tblGrid>
        <w:gridCol w:w="2358"/>
        <w:gridCol w:w="2736"/>
        <w:gridCol w:w="2160"/>
        <w:gridCol w:w="2592"/>
      </w:tblGrid>
      <w:tr w:rsidR="003C47E9" w:rsidRPr="0094647D" w14:paraId="707A99B9" w14:textId="77777777" w:rsidTr="009675F8">
        <w:trPr>
          <w:trHeight w:val="432"/>
        </w:trPr>
        <w:tc>
          <w:tcPr>
            <w:tcW w:w="2358" w:type="dxa"/>
            <w:tcBorders>
              <w:top w:val="single" w:sz="4" w:space="0" w:color="000000"/>
              <w:left w:val="single" w:sz="4" w:space="0" w:color="000000"/>
              <w:bottom w:val="single" w:sz="4" w:space="0" w:color="000000"/>
              <w:right w:val="single" w:sz="4" w:space="0" w:color="000000"/>
            </w:tcBorders>
            <w:shd w:val="clear" w:color="auto" w:fill="17365D"/>
          </w:tcPr>
          <w:p w14:paraId="70443B23" w14:textId="77777777" w:rsidR="003C47E9" w:rsidRPr="0094647D" w:rsidRDefault="003C47E9">
            <w:pPr>
              <w:spacing w:before="90" w:line="360" w:lineRule="auto"/>
              <w:ind w:left="186" w:right="-20"/>
              <w:jc w:val="center"/>
              <w:rPr>
                <w:rFonts w:ascii="Avenir Next LT Pro" w:eastAsia="Arial" w:hAnsi="Avenir Next LT Pro"/>
                <w:sz w:val="22"/>
                <w:szCs w:val="22"/>
              </w:rPr>
            </w:pPr>
            <w:r w:rsidRPr="0094647D">
              <w:rPr>
                <w:rFonts w:ascii="Avenir Next LT Pro" w:eastAsia="Arial" w:hAnsi="Avenir Next LT Pro"/>
                <w:b/>
                <w:bCs/>
                <w:color w:val="FFFFFF"/>
                <w:spacing w:val="-1"/>
                <w:sz w:val="22"/>
                <w:szCs w:val="22"/>
              </w:rPr>
              <w:t>Prepared by</w:t>
            </w:r>
          </w:p>
        </w:tc>
        <w:tc>
          <w:tcPr>
            <w:tcW w:w="2736" w:type="dxa"/>
            <w:tcBorders>
              <w:top w:val="single" w:sz="4" w:space="0" w:color="000000"/>
              <w:left w:val="single" w:sz="4" w:space="0" w:color="000000"/>
              <w:bottom w:val="single" w:sz="4" w:space="0" w:color="000000"/>
              <w:right w:val="single" w:sz="4" w:space="0" w:color="000000"/>
            </w:tcBorders>
            <w:shd w:val="clear" w:color="auto" w:fill="17365D"/>
          </w:tcPr>
          <w:p w14:paraId="049D9E43" w14:textId="77777777" w:rsidR="003C47E9" w:rsidRPr="0094647D" w:rsidRDefault="003C47E9">
            <w:pPr>
              <w:spacing w:before="90" w:line="360" w:lineRule="auto"/>
              <w:ind w:left="90"/>
              <w:jc w:val="center"/>
              <w:rPr>
                <w:rFonts w:ascii="Avenir Next LT Pro" w:eastAsia="Arial" w:hAnsi="Avenir Next LT Pro"/>
                <w:b/>
                <w:bCs/>
                <w:color w:val="FFFFFF"/>
                <w:spacing w:val="-6"/>
                <w:sz w:val="22"/>
                <w:szCs w:val="22"/>
              </w:rPr>
            </w:pPr>
            <w:r w:rsidRPr="0094647D">
              <w:rPr>
                <w:rFonts w:ascii="Avenir Next LT Pro" w:eastAsia="Arial" w:hAnsi="Avenir Next LT Pro"/>
                <w:b/>
                <w:bCs/>
                <w:color w:val="FFFFFF"/>
                <w:spacing w:val="-6"/>
                <w:sz w:val="22"/>
                <w:szCs w:val="22"/>
              </w:rPr>
              <w:t>Checked by</w:t>
            </w:r>
          </w:p>
        </w:tc>
        <w:tc>
          <w:tcPr>
            <w:tcW w:w="2160" w:type="dxa"/>
            <w:tcBorders>
              <w:top w:val="single" w:sz="4" w:space="0" w:color="000000"/>
              <w:left w:val="single" w:sz="4" w:space="0" w:color="000000"/>
              <w:bottom w:val="single" w:sz="4" w:space="0" w:color="000000"/>
              <w:right w:val="single" w:sz="4" w:space="0" w:color="000000"/>
            </w:tcBorders>
            <w:shd w:val="clear" w:color="auto" w:fill="17365D"/>
          </w:tcPr>
          <w:p w14:paraId="2DCD1D39" w14:textId="77777777" w:rsidR="003C47E9" w:rsidRPr="0094647D" w:rsidRDefault="003C47E9">
            <w:pPr>
              <w:tabs>
                <w:tab w:val="left" w:pos="1992"/>
              </w:tabs>
              <w:spacing w:before="90" w:line="360" w:lineRule="auto"/>
              <w:ind w:left="211" w:right="265" w:hanging="90"/>
              <w:jc w:val="center"/>
              <w:rPr>
                <w:rFonts w:ascii="Avenir Next LT Pro" w:eastAsia="Arial" w:hAnsi="Avenir Next LT Pro"/>
                <w:b/>
                <w:bCs/>
                <w:color w:val="FFFFFF"/>
                <w:spacing w:val="-6"/>
                <w:sz w:val="22"/>
                <w:szCs w:val="22"/>
              </w:rPr>
            </w:pPr>
            <w:r w:rsidRPr="0094647D">
              <w:rPr>
                <w:rFonts w:ascii="Avenir Next LT Pro" w:eastAsia="Arial" w:hAnsi="Avenir Next LT Pro"/>
                <w:b/>
                <w:bCs/>
                <w:color w:val="FFFFFF"/>
                <w:spacing w:val="-6"/>
                <w:sz w:val="22"/>
                <w:szCs w:val="22"/>
              </w:rPr>
              <w:t>Confirmed by</w:t>
            </w:r>
          </w:p>
        </w:tc>
        <w:tc>
          <w:tcPr>
            <w:tcW w:w="2592" w:type="dxa"/>
            <w:tcBorders>
              <w:top w:val="single" w:sz="4" w:space="0" w:color="000000"/>
              <w:left w:val="single" w:sz="4" w:space="0" w:color="000000"/>
              <w:bottom w:val="single" w:sz="4" w:space="0" w:color="000000"/>
              <w:right w:val="single" w:sz="4" w:space="0" w:color="000000"/>
            </w:tcBorders>
            <w:shd w:val="clear" w:color="auto" w:fill="17365D"/>
          </w:tcPr>
          <w:p w14:paraId="418D9ADB" w14:textId="77777777" w:rsidR="003C47E9" w:rsidRPr="0094647D" w:rsidRDefault="003C47E9">
            <w:pPr>
              <w:spacing w:before="90" w:line="360" w:lineRule="auto"/>
              <w:ind w:left="180" w:right="181" w:firstLine="13"/>
              <w:jc w:val="center"/>
              <w:rPr>
                <w:rFonts w:ascii="Avenir Next LT Pro" w:eastAsia="Arial" w:hAnsi="Avenir Next LT Pro"/>
                <w:sz w:val="22"/>
                <w:szCs w:val="22"/>
              </w:rPr>
            </w:pPr>
            <w:r w:rsidRPr="0094647D">
              <w:rPr>
                <w:rFonts w:ascii="Avenir Next LT Pro" w:eastAsia="Arial" w:hAnsi="Avenir Next LT Pro"/>
                <w:b/>
                <w:bCs/>
                <w:color w:val="FFFFFF"/>
                <w:spacing w:val="-1"/>
                <w:sz w:val="22"/>
                <w:szCs w:val="22"/>
              </w:rPr>
              <w:t>Approved by</w:t>
            </w:r>
          </w:p>
        </w:tc>
      </w:tr>
      <w:tr w:rsidR="003C47E9" w:rsidRPr="0094647D" w14:paraId="4DDA5BD2" w14:textId="77777777" w:rsidTr="009675F8">
        <w:trPr>
          <w:trHeight w:val="432"/>
        </w:trPr>
        <w:tc>
          <w:tcPr>
            <w:tcW w:w="2358" w:type="dxa"/>
            <w:tcBorders>
              <w:top w:val="single" w:sz="4" w:space="0" w:color="000000"/>
              <w:left w:val="single" w:sz="4" w:space="0" w:color="000000"/>
              <w:bottom w:val="single" w:sz="4" w:space="0" w:color="000000"/>
              <w:right w:val="single" w:sz="4" w:space="0" w:color="000000"/>
            </w:tcBorders>
          </w:tcPr>
          <w:p w14:paraId="478BAB27" w14:textId="77777777" w:rsidR="003C47E9" w:rsidRPr="0094647D" w:rsidRDefault="003C47E9">
            <w:pPr>
              <w:spacing w:line="360" w:lineRule="auto"/>
              <w:jc w:val="center"/>
              <w:rPr>
                <w:rFonts w:ascii="Avenir Next LT Pro" w:hAnsi="Avenir Next LT Pro"/>
                <w:sz w:val="22"/>
                <w:szCs w:val="22"/>
              </w:rPr>
            </w:pPr>
          </w:p>
          <w:p w14:paraId="16824785" w14:textId="77777777" w:rsidR="003C47E9" w:rsidRDefault="003C47E9">
            <w:pPr>
              <w:spacing w:line="360" w:lineRule="auto"/>
              <w:jc w:val="center"/>
              <w:rPr>
                <w:rFonts w:ascii="Avenir Next LT Pro" w:hAnsi="Avenir Next LT Pro"/>
                <w:sz w:val="22"/>
                <w:szCs w:val="22"/>
              </w:rPr>
            </w:pPr>
          </w:p>
          <w:p w14:paraId="36A2AC8D" w14:textId="77777777" w:rsidR="00AC5631" w:rsidRPr="0094647D" w:rsidRDefault="00AC5631">
            <w:pPr>
              <w:spacing w:line="360" w:lineRule="auto"/>
              <w:jc w:val="center"/>
              <w:rPr>
                <w:rFonts w:ascii="Avenir Next LT Pro" w:hAnsi="Avenir Next LT Pro"/>
                <w:sz w:val="22"/>
                <w:szCs w:val="22"/>
              </w:rPr>
            </w:pPr>
          </w:p>
          <w:p w14:paraId="260746B9" w14:textId="77777777" w:rsidR="003C47E9" w:rsidRPr="0094647D" w:rsidRDefault="003C47E9">
            <w:pPr>
              <w:spacing w:line="360" w:lineRule="auto"/>
              <w:jc w:val="center"/>
              <w:rPr>
                <w:rFonts w:ascii="Avenir Next LT Pro" w:hAnsi="Avenir Next LT Pro"/>
                <w:sz w:val="22"/>
                <w:szCs w:val="22"/>
              </w:rPr>
            </w:pPr>
          </w:p>
          <w:p w14:paraId="724FC30C" w14:textId="77777777" w:rsidR="003C47E9" w:rsidRPr="0094647D" w:rsidRDefault="003C47E9">
            <w:pPr>
              <w:spacing w:line="360" w:lineRule="auto"/>
              <w:jc w:val="center"/>
              <w:rPr>
                <w:rFonts w:ascii="Avenir Next LT Pro" w:hAnsi="Avenir Next LT Pro"/>
                <w:sz w:val="22"/>
                <w:szCs w:val="22"/>
              </w:rPr>
            </w:pPr>
          </w:p>
          <w:p w14:paraId="405C42B9" w14:textId="77777777" w:rsidR="003C47E9" w:rsidRPr="0094647D" w:rsidRDefault="003C47E9">
            <w:pPr>
              <w:spacing w:line="360" w:lineRule="auto"/>
              <w:jc w:val="center"/>
              <w:rPr>
                <w:rFonts w:ascii="Avenir Next LT Pro" w:hAnsi="Avenir Next LT Pro"/>
                <w:sz w:val="22"/>
                <w:szCs w:val="22"/>
              </w:rPr>
            </w:pPr>
          </w:p>
          <w:p w14:paraId="30EE3192" w14:textId="1DC8891B" w:rsidR="003C47E9" w:rsidRPr="0094647D" w:rsidRDefault="003C47E9">
            <w:pPr>
              <w:spacing w:line="360" w:lineRule="auto"/>
              <w:jc w:val="center"/>
              <w:rPr>
                <w:rFonts w:ascii="Avenir Next LT Pro" w:hAnsi="Avenir Next LT Pro"/>
                <w:b/>
                <w:bCs/>
                <w:sz w:val="22"/>
                <w:szCs w:val="22"/>
              </w:rPr>
            </w:pPr>
            <w:r>
              <w:rPr>
                <w:rFonts w:ascii="Avenir Next LT Pro" w:hAnsi="Avenir Next LT Pro"/>
                <w:b/>
                <w:bCs/>
                <w:sz w:val="22"/>
                <w:szCs w:val="22"/>
              </w:rPr>
              <w:t>Nguyen Le Vy</w:t>
            </w:r>
          </w:p>
          <w:p w14:paraId="4D555702" w14:textId="0478B3CB" w:rsidR="003C47E9" w:rsidRPr="00EE56DF" w:rsidRDefault="00D13C6A">
            <w:pPr>
              <w:spacing w:line="360" w:lineRule="auto"/>
              <w:jc w:val="center"/>
              <w:rPr>
                <w:rFonts w:ascii="Calibri" w:hAnsi="Calibri" w:cs="Calibri"/>
                <w:sz w:val="22"/>
                <w:szCs w:val="22"/>
              </w:rPr>
            </w:pPr>
            <w:r w:rsidRPr="00D13C6A">
              <w:rPr>
                <w:rFonts w:ascii="Avenir Next LT Pro" w:hAnsi="Avenir Next LT Pro"/>
                <w:sz w:val="22"/>
                <w:szCs w:val="22"/>
              </w:rPr>
              <w:t>Officer, Partner University Compliance</w:t>
            </w:r>
          </w:p>
        </w:tc>
        <w:tc>
          <w:tcPr>
            <w:tcW w:w="2736" w:type="dxa"/>
            <w:tcBorders>
              <w:top w:val="single" w:sz="4" w:space="0" w:color="000000"/>
              <w:left w:val="single" w:sz="4" w:space="0" w:color="000000"/>
              <w:bottom w:val="single" w:sz="4" w:space="0" w:color="000000"/>
              <w:right w:val="single" w:sz="4" w:space="0" w:color="000000"/>
            </w:tcBorders>
          </w:tcPr>
          <w:p w14:paraId="549A1DD8" w14:textId="77777777" w:rsidR="003C47E9" w:rsidRPr="0094647D" w:rsidRDefault="003C47E9">
            <w:pPr>
              <w:spacing w:line="360" w:lineRule="auto"/>
              <w:jc w:val="center"/>
              <w:rPr>
                <w:rFonts w:ascii="Avenir Next LT Pro" w:hAnsi="Avenir Next LT Pro"/>
                <w:sz w:val="22"/>
                <w:szCs w:val="22"/>
              </w:rPr>
            </w:pPr>
          </w:p>
          <w:p w14:paraId="095978B3" w14:textId="77777777" w:rsidR="003C47E9" w:rsidRDefault="003C47E9">
            <w:pPr>
              <w:spacing w:line="360" w:lineRule="auto"/>
              <w:jc w:val="center"/>
              <w:rPr>
                <w:rFonts w:ascii="Avenir Next LT Pro" w:hAnsi="Avenir Next LT Pro"/>
                <w:sz w:val="22"/>
                <w:szCs w:val="22"/>
              </w:rPr>
            </w:pPr>
          </w:p>
          <w:p w14:paraId="54DA0CEC" w14:textId="77777777" w:rsidR="00AC5631" w:rsidRPr="0094647D" w:rsidRDefault="00AC5631">
            <w:pPr>
              <w:spacing w:line="360" w:lineRule="auto"/>
              <w:jc w:val="center"/>
              <w:rPr>
                <w:rFonts w:ascii="Avenir Next LT Pro" w:hAnsi="Avenir Next LT Pro"/>
                <w:sz w:val="22"/>
                <w:szCs w:val="22"/>
              </w:rPr>
            </w:pPr>
          </w:p>
          <w:p w14:paraId="45DD6E04" w14:textId="77777777" w:rsidR="003C47E9" w:rsidRPr="0094647D" w:rsidRDefault="003C47E9">
            <w:pPr>
              <w:spacing w:line="360" w:lineRule="auto"/>
              <w:jc w:val="center"/>
              <w:rPr>
                <w:rFonts w:ascii="Avenir Next LT Pro" w:hAnsi="Avenir Next LT Pro"/>
                <w:sz w:val="22"/>
                <w:szCs w:val="22"/>
              </w:rPr>
            </w:pPr>
          </w:p>
          <w:p w14:paraId="53078BF9" w14:textId="77777777" w:rsidR="003C47E9" w:rsidRPr="0094647D" w:rsidRDefault="003C47E9">
            <w:pPr>
              <w:spacing w:line="360" w:lineRule="auto"/>
              <w:jc w:val="center"/>
              <w:rPr>
                <w:rFonts w:ascii="Avenir Next LT Pro" w:hAnsi="Avenir Next LT Pro"/>
                <w:sz w:val="22"/>
                <w:szCs w:val="22"/>
              </w:rPr>
            </w:pPr>
          </w:p>
          <w:p w14:paraId="65EA9C59" w14:textId="77777777" w:rsidR="003C47E9" w:rsidRPr="0094647D" w:rsidRDefault="003C47E9">
            <w:pPr>
              <w:spacing w:line="360" w:lineRule="auto"/>
              <w:jc w:val="center"/>
              <w:rPr>
                <w:rFonts w:ascii="Avenir Next LT Pro" w:hAnsi="Avenir Next LT Pro"/>
                <w:sz w:val="22"/>
                <w:szCs w:val="22"/>
              </w:rPr>
            </w:pPr>
          </w:p>
          <w:p w14:paraId="2C39989D" w14:textId="77777777" w:rsidR="003C47E9" w:rsidRPr="0094647D" w:rsidRDefault="003C47E9">
            <w:pPr>
              <w:spacing w:line="360" w:lineRule="auto"/>
              <w:jc w:val="center"/>
              <w:rPr>
                <w:rFonts w:ascii="Avenir Next LT Pro" w:hAnsi="Avenir Next LT Pro"/>
                <w:b/>
                <w:bCs/>
                <w:sz w:val="22"/>
                <w:szCs w:val="22"/>
              </w:rPr>
            </w:pPr>
            <w:r w:rsidRPr="0094647D">
              <w:rPr>
                <w:rFonts w:ascii="Avenir Next LT Pro" w:hAnsi="Avenir Next LT Pro"/>
                <w:b/>
                <w:bCs/>
                <w:sz w:val="22"/>
                <w:szCs w:val="22"/>
              </w:rPr>
              <w:t>Hoang Linh Chi</w:t>
            </w:r>
          </w:p>
          <w:p w14:paraId="517BD021" w14:textId="7A5E9632" w:rsidR="003C47E9" w:rsidRPr="0094647D" w:rsidRDefault="004F2CAA" w:rsidP="003C47E9">
            <w:pPr>
              <w:spacing w:line="360" w:lineRule="auto"/>
              <w:jc w:val="center"/>
              <w:rPr>
                <w:rFonts w:ascii="Avenir Next LT Pro" w:hAnsi="Avenir Next LT Pro"/>
                <w:sz w:val="22"/>
                <w:szCs w:val="22"/>
              </w:rPr>
            </w:pPr>
            <w:r w:rsidRPr="004F2CAA">
              <w:rPr>
                <w:rFonts w:ascii="Avenir Next LT Pro" w:hAnsi="Avenir Next LT Pro"/>
                <w:sz w:val="22"/>
                <w:szCs w:val="22"/>
              </w:rPr>
              <w:t>Associate Manager - University Compliance, Audit &amp; Quality Assurance</w:t>
            </w:r>
          </w:p>
        </w:tc>
        <w:tc>
          <w:tcPr>
            <w:tcW w:w="2160" w:type="dxa"/>
            <w:tcBorders>
              <w:top w:val="single" w:sz="4" w:space="0" w:color="000000"/>
              <w:left w:val="single" w:sz="4" w:space="0" w:color="000000"/>
              <w:bottom w:val="single" w:sz="4" w:space="0" w:color="000000"/>
              <w:right w:val="single" w:sz="4" w:space="0" w:color="000000"/>
            </w:tcBorders>
          </w:tcPr>
          <w:p w14:paraId="29C1DC3C" w14:textId="77777777" w:rsidR="003C47E9" w:rsidRPr="0094647D" w:rsidRDefault="003C47E9">
            <w:pPr>
              <w:spacing w:line="360" w:lineRule="auto"/>
              <w:ind w:left="95"/>
              <w:jc w:val="center"/>
              <w:rPr>
                <w:rFonts w:ascii="Avenir Next LT Pro" w:hAnsi="Avenir Next LT Pro"/>
                <w:sz w:val="22"/>
                <w:szCs w:val="22"/>
              </w:rPr>
            </w:pPr>
          </w:p>
          <w:p w14:paraId="3750730F" w14:textId="77777777" w:rsidR="003C47E9" w:rsidRPr="0094647D" w:rsidRDefault="003C47E9">
            <w:pPr>
              <w:spacing w:line="360" w:lineRule="auto"/>
              <w:ind w:left="95"/>
              <w:jc w:val="center"/>
              <w:rPr>
                <w:rFonts w:ascii="Avenir Next LT Pro" w:hAnsi="Avenir Next LT Pro"/>
                <w:sz w:val="22"/>
                <w:szCs w:val="22"/>
              </w:rPr>
            </w:pPr>
          </w:p>
          <w:p w14:paraId="4C3335E0" w14:textId="77777777" w:rsidR="003C47E9" w:rsidRDefault="003C47E9">
            <w:pPr>
              <w:spacing w:line="360" w:lineRule="auto"/>
              <w:ind w:left="95"/>
              <w:jc w:val="center"/>
              <w:rPr>
                <w:rFonts w:ascii="Avenir Next LT Pro" w:hAnsi="Avenir Next LT Pro"/>
                <w:sz w:val="22"/>
                <w:szCs w:val="22"/>
              </w:rPr>
            </w:pPr>
          </w:p>
          <w:p w14:paraId="33FF87A2" w14:textId="77777777" w:rsidR="00AC5631" w:rsidRPr="0094647D" w:rsidRDefault="00AC5631">
            <w:pPr>
              <w:spacing w:line="360" w:lineRule="auto"/>
              <w:ind w:left="95"/>
              <w:jc w:val="center"/>
              <w:rPr>
                <w:rFonts w:ascii="Avenir Next LT Pro" w:hAnsi="Avenir Next LT Pro"/>
                <w:sz w:val="22"/>
                <w:szCs w:val="22"/>
              </w:rPr>
            </w:pPr>
          </w:p>
          <w:p w14:paraId="0C77282A" w14:textId="77777777" w:rsidR="003C47E9" w:rsidRPr="0094647D" w:rsidRDefault="003C47E9">
            <w:pPr>
              <w:spacing w:line="360" w:lineRule="auto"/>
              <w:ind w:left="95"/>
              <w:jc w:val="center"/>
              <w:rPr>
                <w:rFonts w:ascii="Avenir Next LT Pro" w:hAnsi="Avenir Next LT Pro"/>
                <w:sz w:val="22"/>
                <w:szCs w:val="22"/>
              </w:rPr>
            </w:pPr>
          </w:p>
          <w:p w14:paraId="5D5B0626" w14:textId="77777777" w:rsidR="003C47E9" w:rsidRPr="0094647D" w:rsidRDefault="003C47E9">
            <w:pPr>
              <w:spacing w:line="360" w:lineRule="auto"/>
              <w:ind w:left="95"/>
              <w:jc w:val="center"/>
              <w:rPr>
                <w:rFonts w:ascii="Avenir Next LT Pro" w:hAnsi="Avenir Next LT Pro"/>
                <w:sz w:val="22"/>
                <w:szCs w:val="22"/>
              </w:rPr>
            </w:pPr>
          </w:p>
          <w:p w14:paraId="1F36D3C7" w14:textId="77777777" w:rsidR="003C47E9" w:rsidRPr="0094647D" w:rsidRDefault="003C47E9" w:rsidP="007B0D83">
            <w:pPr>
              <w:spacing w:line="360" w:lineRule="auto"/>
              <w:jc w:val="center"/>
              <w:rPr>
                <w:rFonts w:ascii="Avenir Next LT Pro" w:hAnsi="Avenir Next LT Pro"/>
                <w:b/>
                <w:bCs/>
                <w:sz w:val="22"/>
                <w:szCs w:val="22"/>
              </w:rPr>
            </w:pPr>
            <w:r w:rsidRPr="0094647D">
              <w:rPr>
                <w:rFonts w:ascii="Avenir Next LT Pro" w:hAnsi="Avenir Next LT Pro"/>
                <w:b/>
                <w:bCs/>
                <w:sz w:val="22"/>
                <w:szCs w:val="22"/>
              </w:rPr>
              <w:t>Tran Duc Trung</w:t>
            </w:r>
          </w:p>
          <w:p w14:paraId="3E1E97F5" w14:textId="3AFC059E" w:rsidR="003C47E9" w:rsidRPr="0094647D" w:rsidRDefault="003C47E9" w:rsidP="00A711BC">
            <w:pPr>
              <w:spacing w:line="360" w:lineRule="auto"/>
              <w:ind w:left="95"/>
              <w:jc w:val="center"/>
              <w:rPr>
                <w:rFonts w:ascii="Avenir Next LT Pro" w:hAnsi="Avenir Next LT Pro"/>
                <w:sz w:val="22"/>
                <w:szCs w:val="22"/>
              </w:rPr>
            </w:pPr>
            <w:r w:rsidRPr="0094647D">
              <w:rPr>
                <w:rFonts w:ascii="Avenir Next LT Pro" w:hAnsi="Avenir Next LT Pro"/>
                <w:sz w:val="22"/>
                <w:szCs w:val="22"/>
              </w:rPr>
              <w:t xml:space="preserve">Deputy </w:t>
            </w:r>
            <w:r>
              <w:rPr>
                <w:rFonts w:ascii="Avenir Next LT Pro" w:hAnsi="Avenir Next LT Pro"/>
                <w:sz w:val="22"/>
                <w:szCs w:val="22"/>
              </w:rPr>
              <w:t>Head, ASSA</w:t>
            </w:r>
          </w:p>
          <w:p w14:paraId="6227932A" w14:textId="6035A433" w:rsidR="003C47E9" w:rsidRPr="0094647D" w:rsidRDefault="003C47E9">
            <w:pPr>
              <w:spacing w:line="360" w:lineRule="auto"/>
              <w:ind w:left="95"/>
              <w:jc w:val="center"/>
              <w:rPr>
                <w:rFonts w:ascii="Avenir Next LT Pro" w:hAnsi="Avenir Next LT Pro"/>
                <w:sz w:val="22"/>
                <w:szCs w:val="22"/>
              </w:rPr>
            </w:pPr>
          </w:p>
        </w:tc>
        <w:tc>
          <w:tcPr>
            <w:tcW w:w="2592" w:type="dxa"/>
            <w:tcBorders>
              <w:top w:val="single" w:sz="4" w:space="0" w:color="000000"/>
              <w:left w:val="single" w:sz="4" w:space="0" w:color="000000"/>
              <w:bottom w:val="single" w:sz="4" w:space="0" w:color="000000"/>
              <w:right w:val="single" w:sz="4" w:space="0" w:color="000000"/>
            </w:tcBorders>
          </w:tcPr>
          <w:p w14:paraId="5B970D03" w14:textId="77777777" w:rsidR="003C47E9" w:rsidRPr="0094647D" w:rsidRDefault="003C47E9">
            <w:pPr>
              <w:spacing w:line="360" w:lineRule="auto"/>
              <w:jc w:val="center"/>
              <w:rPr>
                <w:rFonts w:ascii="Avenir Next LT Pro" w:hAnsi="Avenir Next LT Pro"/>
                <w:sz w:val="22"/>
                <w:szCs w:val="22"/>
              </w:rPr>
            </w:pPr>
          </w:p>
          <w:p w14:paraId="0AC13EA7" w14:textId="77777777" w:rsidR="003C47E9" w:rsidRDefault="003C47E9">
            <w:pPr>
              <w:spacing w:line="360" w:lineRule="auto"/>
              <w:jc w:val="center"/>
              <w:rPr>
                <w:rFonts w:ascii="Avenir Next LT Pro" w:hAnsi="Avenir Next LT Pro"/>
                <w:sz w:val="22"/>
                <w:szCs w:val="22"/>
              </w:rPr>
            </w:pPr>
          </w:p>
          <w:p w14:paraId="2BE12BCC" w14:textId="77777777" w:rsidR="00AC5631" w:rsidRPr="0094647D" w:rsidRDefault="00AC5631">
            <w:pPr>
              <w:spacing w:line="360" w:lineRule="auto"/>
              <w:jc w:val="center"/>
              <w:rPr>
                <w:rFonts w:ascii="Avenir Next LT Pro" w:hAnsi="Avenir Next LT Pro"/>
                <w:sz w:val="22"/>
                <w:szCs w:val="22"/>
              </w:rPr>
            </w:pPr>
          </w:p>
          <w:p w14:paraId="6FA35FF5" w14:textId="77777777" w:rsidR="003C47E9" w:rsidRPr="0094647D" w:rsidRDefault="003C47E9">
            <w:pPr>
              <w:spacing w:line="360" w:lineRule="auto"/>
              <w:jc w:val="center"/>
              <w:rPr>
                <w:rFonts w:ascii="Avenir Next LT Pro" w:hAnsi="Avenir Next LT Pro"/>
                <w:sz w:val="22"/>
                <w:szCs w:val="22"/>
              </w:rPr>
            </w:pPr>
          </w:p>
          <w:p w14:paraId="7EFC7FEF" w14:textId="77777777" w:rsidR="003C47E9" w:rsidRPr="0094647D" w:rsidRDefault="003C47E9">
            <w:pPr>
              <w:spacing w:line="360" w:lineRule="auto"/>
              <w:jc w:val="center"/>
              <w:rPr>
                <w:rFonts w:ascii="Avenir Next LT Pro" w:hAnsi="Avenir Next LT Pro"/>
                <w:sz w:val="22"/>
                <w:szCs w:val="22"/>
              </w:rPr>
            </w:pPr>
          </w:p>
          <w:p w14:paraId="18DE2D5C" w14:textId="77777777" w:rsidR="003C47E9" w:rsidRPr="0094647D" w:rsidRDefault="003C47E9">
            <w:pPr>
              <w:spacing w:line="360" w:lineRule="auto"/>
              <w:jc w:val="center"/>
              <w:rPr>
                <w:rFonts w:ascii="Avenir Next LT Pro" w:hAnsi="Avenir Next LT Pro"/>
                <w:sz w:val="22"/>
                <w:szCs w:val="22"/>
              </w:rPr>
            </w:pPr>
          </w:p>
          <w:p w14:paraId="5CE6BB81" w14:textId="77777777" w:rsidR="003C47E9" w:rsidRPr="0094647D" w:rsidRDefault="003C47E9">
            <w:pPr>
              <w:spacing w:line="360" w:lineRule="auto"/>
              <w:jc w:val="center"/>
              <w:rPr>
                <w:rFonts w:ascii="Avenir Next LT Pro" w:hAnsi="Avenir Next LT Pro"/>
                <w:b/>
                <w:bCs/>
                <w:sz w:val="22"/>
                <w:szCs w:val="22"/>
              </w:rPr>
            </w:pPr>
            <w:r w:rsidRPr="0094647D">
              <w:rPr>
                <w:rFonts w:ascii="Avenir Next LT Pro" w:hAnsi="Avenir Next LT Pro"/>
                <w:b/>
                <w:bCs/>
                <w:sz w:val="22"/>
                <w:szCs w:val="22"/>
              </w:rPr>
              <w:t xml:space="preserve">Nguyen </w:t>
            </w:r>
            <w:proofErr w:type="spellStart"/>
            <w:r w:rsidRPr="0094647D">
              <w:rPr>
                <w:rFonts w:ascii="Avenir Next LT Pro" w:hAnsi="Avenir Next LT Pro"/>
                <w:b/>
                <w:bCs/>
                <w:sz w:val="22"/>
                <w:szCs w:val="22"/>
              </w:rPr>
              <w:t>Thi</w:t>
            </w:r>
            <w:proofErr w:type="spellEnd"/>
            <w:r w:rsidRPr="0094647D">
              <w:rPr>
                <w:rFonts w:ascii="Avenir Next LT Pro" w:hAnsi="Avenir Next LT Pro"/>
                <w:b/>
                <w:bCs/>
                <w:sz w:val="22"/>
                <w:szCs w:val="22"/>
              </w:rPr>
              <w:t xml:space="preserve"> Vinh Thuy</w:t>
            </w:r>
          </w:p>
          <w:p w14:paraId="5FCCC625" w14:textId="75BFF8C3" w:rsidR="003C47E9" w:rsidRPr="0094647D" w:rsidRDefault="003C47E9" w:rsidP="003C47E9">
            <w:pPr>
              <w:spacing w:line="360" w:lineRule="auto"/>
              <w:jc w:val="center"/>
              <w:rPr>
                <w:rFonts w:ascii="Avenir Next LT Pro" w:hAnsi="Avenir Next LT Pro"/>
                <w:sz w:val="22"/>
                <w:szCs w:val="22"/>
              </w:rPr>
            </w:pPr>
            <w:r w:rsidRPr="0094647D">
              <w:rPr>
                <w:rFonts w:ascii="Avenir Next LT Pro" w:hAnsi="Avenir Next LT Pro"/>
                <w:sz w:val="22"/>
                <w:szCs w:val="22"/>
              </w:rPr>
              <w:t>Pro-Vice Chancellor and Chief Operating Officer</w:t>
            </w:r>
          </w:p>
        </w:tc>
      </w:tr>
    </w:tbl>
    <w:p w14:paraId="3DA0A510" w14:textId="77777777" w:rsidR="00BB46DD" w:rsidRPr="0094647D" w:rsidRDefault="00BB46DD" w:rsidP="00BB46DD">
      <w:pPr>
        <w:rPr>
          <w:rFonts w:ascii="Avenir Next LT Pro" w:hAnsi="Avenir Next LT Pro"/>
          <w:lang w:val="en-GB" w:eastAsia="en-US"/>
        </w:rPr>
      </w:pPr>
    </w:p>
    <w:p w14:paraId="4C245B05" w14:textId="3D7FBDD6" w:rsidR="001860C9" w:rsidRDefault="001860C9">
      <w:pPr>
        <w:rPr>
          <w:rFonts w:ascii="Avenir Next LT Pro" w:hAnsi="Avenir Next LT Pro"/>
          <w:lang w:val="en-GB" w:eastAsia="en-US"/>
        </w:rPr>
      </w:pPr>
    </w:p>
    <w:p w14:paraId="50DC18A9" w14:textId="1AB3D996" w:rsidR="00D74371" w:rsidRPr="0094647D" w:rsidRDefault="00D74371" w:rsidP="00BF64CA">
      <w:pPr>
        <w:pStyle w:val="Heading1"/>
        <w:numPr>
          <w:ilvl w:val="0"/>
          <w:numId w:val="16"/>
        </w:numPr>
        <w:tabs>
          <w:tab w:val="num" w:pos="360"/>
        </w:tabs>
        <w:spacing w:before="0" w:after="0" w:line="360" w:lineRule="auto"/>
        <w:ind w:hanging="540"/>
        <w:rPr>
          <w:rFonts w:ascii="Avenir Next LT Pro" w:hAnsi="Avenir Next LT Pro"/>
          <w:sz w:val="24"/>
          <w:szCs w:val="24"/>
        </w:rPr>
      </w:pPr>
      <w:bookmarkStart w:id="9" w:name="_Toc190159989"/>
      <w:r w:rsidRPr="0094647D">
        <w:rPr>
          <w:rFonts w:ascii="Avenir Next LT Pro" w:hAnsi="Avenir Next LT Pro"/>
          <w:sz w:val="24"/>
          <w:szCs w:val="24"/>
        </w:rPr>
        <w:lastRenderedPageBreak/>
        <w:t>RECORDS</w:t>
      </w:r>
      <w:bookmarkEnd w:id="9"/>
    </w:p>
    <w:tbl>
      <w:tblPr>
        <w:tblW w:w="9720" w:type="dxa"/>
        <w:tblInd w:w="355" w:type="dxa"/>
        <w:tblLayout w:type="fixed"/>
        <w:tblCellMar>
          <w:left w:w="0" w:type="dxa"/>
          <w:right w:w="0" w:type="dxa"/>
        </w:tblCellMar>
        <w:tblLook w:val="01E0" w:firstRow="1" w:lastRow="1" w:firstColumn="1" w:lastColumn="1" w:noHBand="0" w:noVBand="0"/>
      </w:tblPr>
      <w:tblGrid>
        <w:gridCol w:w="4050"/>
        <w:gridCol w:w="1720"/>
        <w:gridCol w:w="1801"/>
        <w:gridCol w:w="2149"/>
      </w:tblGrid>
      <w:tr w:rsidR="00EE4321" w:rsidRPr="0094647D" w14:paraId="693CA8CE" w14:textId="77777777" w:rsidTr="00FE26FE">
        <w:trPr>
          <w:trHeight w:hRule="exact" w:val="748"/>
        </w:trPr>
        <w:tc>
          <w:tcPr>
            <w:tcW w:w="40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3B8000" w14:textId="77777777" w:rsidR="00EE4321" w:rsidRPr="0094647D" w:rsidRDefault="00EE4321" w:rsidP="00EE4321">
            <w:pPr>
              <w:spacing w:before="28" w:line="360" w:lineRule="auto"/>
              <w:ind w:left="1136" w:right="1109"/>
              <w:jc w:val="center"/>
              <w:rPr>
                <w:rFonts w:ascii="Avenir Next LT Pro" w:eastAsia="Arial" w:hAnsi="Avenir Next LT Pro"/>
                <w:sz w:val="22"/>
                <w:szCs w:val="22"/>
              </w:rPr>
            </w:pPr>
            <w:r w:rsidRPr="0094647D">
              <w:rPr>
                <w:rFonts w:ascii="Avenir Next LT Pro" w:eastAsia="Arial" w:hAnsi="Avenir Next LT Pro"/>
                <w:b/>
                <w:bCs/>
                <w:spacing w:val="-1"/>
                <w:sz w:val="22"/>
                <w:szCs w:val="22"/>
              </w:rPr>
              <w:t>R</w:t>
            </w:r>
            <w:r w:rsidRPr="0094647D">
              <w:rPr>
                <w:rFonts w:ascii="Avenir Next LT Pro" w:eastAsia="Arial" w:hAnsi="Avenir Next LT Pro"/>
                <w:b/>
                <w:bCs/>
                <w:spacing w:val="2"/>
                <w:sz w:val="22"/>
                <w:szCs w:val="22"/>
              </w:rPr>
              <w:t>ec</w:t>
            </w:r>
            <w:r w:rsidRPr="0094647D">
              <w:rPr>
                <w:rFonts w:ascii="Avenir Next LT Pro" w:eastAsia="Arial" w:hAnsi="Avenir Next LT Pro"/>
                <w:b/>
                <w:bCs/>
                <w:sz w:val="22"/>
                <w:szCs w:val="22"/>
              </w:rPr>
              <w:t>ords</w:t>
            </w:r>
          </w:p>
          <w:p w14:paraId="2EAA4C81" w14:textId="77777777" w:rsidR="00EE4321" w:rsidRPr="0094647D" w:rsidRDefault="00EE4321" w:rsidP="00EE4321">
            <w:pPr>
              <w:spacing w:line="360" w:lineRule="auto"/>
              <w:ind w:left="1235" w:right="1219"/>
              <w:jc w:val="center"/>
              <w:rPr>
                <w:rFonts w:ascii="Avenir Next LT Pro" w:eastAsia="Arial" w:hAnsi="Avenir Next LT Pro"/>
                <w:sz w:val="22"/>
                <w:szCs w:val="22"/>
              </w:rPr>
            </w:pPr>
            <w:r w:rsidRPr="0094647D">
              <w:rPr>
                <w:rFonts w:ascii="Avenir Next LT Pro" w:eastAsia="Arial" w:hAnsi="Avenir Next LT Pro"/>
                <w:b/>
                <w:bCs/>
                <w:spacing w:val="-2"/>
                <w:sz w:val="22"/>
                <w:szCs w:val="22"/>
              </w:rPr>
              <w:t>(W</w:t>
            </w:r>
            <w:r w:rsidRPr="0094647D">
              <w:rPr>
                <w:rFonts w:ascii="Avenir Next LT Pro" w:eastAsia="Arial" w:hAnsi="Avenir Next LT Pro"/>
                <w:b/>
                <w:bCs/>
                <w:sz w:val="22"/>
                <w:szCs w:val="22"/>
              </w:rPr>
              <w:t>h</w:t>
            </w:r>
            <w:r w:rsidRPr="0094647D">
              <w:rPr>
                <w:rFonts w:ascii="Avenir Next LT Pro" w:eastAsia="Arial" w:hAnsi="Avenir Next LT Pro"/>
                <w:b/>
                <w:bCs/>
                <w:spacing w:val="1"/>
                <w:sz w:val="22"/>
                <w:szCs w:val="22"/>
              </w:rPr>
              <w:t>a</w:t>
            </w:r>
            <w:r w:rsidRPr="0094647D">
              <w:rPr>
                <w:rFonts w:ascii="Avenir Next LT Pro" w:eastAsia="Arial" w:hAnsi="Avenir Next LT Pro"/>
                <w:b/>
                <w:bCs/>
                <w:spacing w:val="-2"/>
                <w:sz w:val="22"/>
                <w:szCs w:val="22"/>
              </w:rPr>
              <w:t>t</w:t>
            </w:r>
            <w:r w:rsidRPr="0094647D">
              <w:rPr>
                <w:rFonts w:ascii="Avenir Next LT Pro" w:eastAsia="Arial" w:hAnsi="Avenir Next LT Pro"/>
                <w:b/>
                <w:bCs/>
                <w:sz w:val="22"/>
                <w:szCs w:val="22"/>
              </w:rPr>
              <w:t>)</w:t>
            </w:r>
          </w:p>
        </w:tc>
        <w:tc>
          <w:tcPr>
            <w:tcW w:w="172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45B5CC" w14:textId="77777777" w:rsidR="00EE4321" w:rsidRPr="0094647D" w:rsidRDefault="00EE4321" w:rsidP="00EE4321">
            <w:pPr>
              <w:spacing w:before="28" w:line="360" w:lineRule="auto"/>
              <w:ind w:right="8"/>
              <w:jc w:val="center"/>
              <w:rPr>
                <w:rFonts w:ascii="Avenir Next LT Pro" w:eastAsia="Arial" w:hAnsi="Avenir Next LT Pro"/>
                <w:sz w:val="22"/>
                <w:szCs w:val="22"/>
              </w:rPr>
            </w:pPr>
            <w:r w:rsidRPr="0094647D">
              <w:rPr>
                <w:rFonts w:ascii="Avenir Next LT Pro" w:eastAsia="Arial" w:hAnsi="Avenir Next LT Pro"/>
                <w:b/>
                <w:bCs/>
                <w:spacing w:val="-6"/>
                <w:sz w:val="22"/>
                <w:szCs w:val="22"/>
              </w:rPr>
              <w:t>M</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d</w:t>
            </w:r>
            <w:r w:rsidRPr="0094647D">
              <w:rPr>
                <w:rFonts w:ascii="Avenir Next LT Pro" w:eastAsia="Arial" w:hAnsi="Avenir Next LT Pro"/>
                <w:b/>
                <w:bCs/>
                <w:spacing w:val="-4"/>
                <w:sz w:val="22"/>
                <w:szCs w:val="22"/>
              </w:rPr>
              <w:t>i</w:t>
            </w:r>
            <w:r w:rsidRPr="0094647D">
              <w:rPr>
                <w:rFonts w:ascii="Avenir Next LT Pro" w:eastAsia="Arial" w:hAnsi="Avenir Next LT Pro"/>
                <w:b/>
                <w:bCs/>
                <w:spacing w:val="4"/>
                <w:sz w:val="22"/>
                <w:szCs w:val="22"/>
              </w:rPr>
              <w:t>u</w:t>
            </w:r>
            <w:r w:rsidRPr="0094647D">
              <w:rPr>
                <w:rFonts w:ascii="Avenir Next LT Pro" w:eastAsia="Arial" w:hAnsi="Avenir Next LT Pro"/>
                <w:b/>
                <w:bCs/>
                <w:sz w:val="22"/>
                <w:szCs w:val="22"/>
              </w:rPr>
              <w:t>m</w:t>
            </w:r>
          </w:p>
          <w:p w14:paraId="4B5C3125" w14:textId="77777777" w:rsidR="00EE4321" w:rsidRPr="0094647D" w:rsidRDefault="00EE4321" w:rsidP="00EE4321">
            <w:pPr>
              <w:spacing w:line="360" w:lineRule="auto"/>
              <w:ind w:right="8"/>
              <w:jc w:val="center"/>
              <w:rPr>
                <w:rFonts w:ascii="Avenir Next LT Pro" w:eastAsia="Arial" w:hAnsi="Avenir Next LT Pro"/>
                <w:sz w:val="22"/>
                <w:szCs w:val="22"/>
              </w:rPr>
            </w:pPr>
            <w:r w:rsidRPr="0094647D">
              <w:rPr>
                <w:rFonts w:ascii="Avenir Next LT Pro" w:eastAsia="Arial" w:hAnsi="Avenir Next LT Pro"/>
                <w:b/>
                <w:bCs/>
                <w:spacing w:val="-2"/>
                <w:sz w:val="22"/>
                <w:szCs w:val="22"/>
              </w:rPr>
              <w:t>(</w:t>
            </w:r>
            <w:r w:rsidRPr="0094647D">
              <w:rPr>
                <w:rFonts w:ascii="Avenir Next LT Pro" w:eastAsia="Arial" w:hAnsi="Avenir Next LT Pro"/>
                <w:b/>
                <w:bCs/>
                <w:spacing w:val="-6"/>
                <w:sz w:val="22"/>
                <w:szCs w:val="22"/>
              </w:rPr>
              <w:t>H</w:t>
            </w:r>
            <w:r w:rsidRPr="0094647D">
              <w:rPr>
                <w:rFonts w:ascii="Avenir Next LT Pro" w:eastAsia="Arial" w:hAnsi="Avenir Next LT Pro"/>
                <w:b/>
                <w:bCs/>
                <w:spacing w:val="4"/>
                <w:sz w:val="22"/>
                <w:szCs w:val="22"/>
              </w:rPr>
              <w:t>o</w:t>
            </w:r>
            <w:r w:rsidRPr="0094647D">
              <w:rPr>
                <w:rFonts w:ascii="Avenir Next LT Pro" w:eastAsia="Arial" w:hAnsi="Avenir Next LT Pro"/>
                <w:b/>
                <w:bCs/>
                <w:spacing w:val="-4"/>
                <w:sz w:val="22"/>
                <w:szCs w:val="22"/>
              </w:rPr>
              <w:t>w</w:t>
            </w:r>
            <w:r w:rsidRPr="0094647D">
              <w:rPr>
                <w:rFonts w:ascii="Avenir Next LT Pro" w:eastAsia="Arial" w:hAnsi="Avenir Next LT Pro"/>
                <w:b/>
                <w:bCs/>
                <w:sz w:val="22"/>
                <w:szCs w:val="22"/>
              </w:rPr>
              <w:t>)</w:t>
            </w:r>
          </w:p>
        </w:tc>
        <w:tc>
          <w:tcPr>
            <w:tcW w:w="18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D630B5" w14:textId="77777777" w:rsidR="00EE4321" w:rsidRPr="0094647D" w:rsidRDefault="00EE4321" w:rsidP="00EE4321">
            <w:pPr>
              <w:spacing w:before="28" w:line="360" w:lineRule="auto"/>
              <w:ind w:left="104" w:right="88"/>
              <w:jc w:val="center"/>
              <w:rPr>
                <w:rFonts w:ascii="Avenir Next LT Pro" w:eastAsia="Arial" w:hAnsi="Avenir Next LT Pro"/>
                <w:sz w:val="22"/>
                <w:szCs w:val="22"/>
              </w:rPr>
            </w:pPr>
            <w:r w:rsidRPr="0094647D">
              <w:rPr>
                <w:rFonts w:ascii="Avenir Next LT Pro" w:eastAsia="Arial" w:hAnsi="Avenir Next LT Pro"/>
                <w:b/>
                <w:bCs/>
                <w:spacing w:val="-1"/>
                <w:sz w:val="22"/>
                <w:szCs w:val="22"/>
              </w:rPr>
              <w:t>R</w:t>
            </w:r>
            <w:r w:rsidRPr="0094647D">
              <w:rPr>
                <w:rFonts w:ascii="Avenir Next LT Pro" w:eastAsia="Arial" w:hAnsi="Avenir Next LT Pro"/>
                <w:b/>
                <w:bCs/>
                <w:spacing w:val="2"/>
                <w:sz w:val="22"/>
                <w:szCs w:val="22"/>
              </w:rPr>
              <w:t>e</w:t>
            </w:r>
            <w:r w:rsidRPr="0094647D">
              <w:rPr>
                <w:rFonts w:ascii="Avenir Next LT Pro" w:eastAsia="Arial" w:hAnsi="Avenir Next LT Pro"/>
                <w:b/>
                <w:bCs/>
                <w:spacing w:val="-3"/>
                <w:sz w:val="22"/>
                <w:szCs w:val="22"/>
              </w:rPr>
              <w:t>s</w:t>
            </w:r>
            <w:r w:rsidRPr="0094647D">
              <w:rPr>
                <w:rFonts w:ascii="Avenir Next LT Pro" w:eastAsia="Arial" w:hAnsi="Avenir Next LT Pro"/>
                <w:b/>
                <w:bCs/>
                <w:sz w:val="22"/>
                <w:szCs w:val="22"/>
              </w:rPr>
              <w:t>p</w:t>
            </w:r>
            <w:r w:rsidRPr="0094647D">
              <w:rPr>
                <w:rFonts w:ascii="Avenir Next LT Pro" w:eastAsia="Arial" w:hAnsi="Avenir Next LT Pro"/>
                <w:b/>
                <w:bCs/>
                <w:spacing w:val="-1"/>
                <w:sz w:val="22"/>
                <w:szCs w:val="22"/>
              </w:rPr>
              <w:t>o</w:t>
            </w:r>
            <w:r w:rsidRPr="0094647D">
              <w:rPr>
                <w:rFonts w:ascii="Avenir Next LT Pro" w:eastAsia="Arial" w:hAnsi="Avenir Next LT Pro"/>
                <w:b/>
                <w:bCs/>
                <w:sz w:val="22"/>
                <w:szCs w:val="22"/>
              </w:rPr>
              <w:t>n</w:t>
            </w:r>
            <w:r w:rsidRPr="0094647D">
              <w:rPr>
                <w:rFonts w:ascii="Avenir Next LT Pro" w:eastAsia="Arial" w:hAnsi="Avenir Next LT Pro"/>
                <w:b/>
                <w:bCs/>
                <w:spacing w:val="-3"/>
                <w:sz w:val="22"/>
                <w:szCs w:val="22"/>
              </w:rPr>
              <w:t>s</w:t>
            </w:r>
            <w:r w:rsidRPr="0094647D">
              <w:rPr>
                <w:rFonts w:ascii="Avenir Next LT Pro" w:eastAsia="Arial" w:hAnsi="Avenir Next LT Pro"/>
                <w:b/>
                <w:bCs/>
                <w:spacing w:val="-4"/>
                <w:sz w:val="22"/>
                <w:szCs w:val="22"/>
              </w:rPr>
              <w:t>i</w:t>
            </w:r>
            <w:r w:rsidRPr="0094647D">
              <w:rPr>
                <w:rFonts w:ascii="Avenir Next LT Pro" w:eastAsia="Arial" w:hAnsi="Avenir Next LT Pro"/>
                <w:b/>
                <w:bCs/>
                <w:spacing w:val="4"/>
                <w:sz w:val="22"/>
                <w:szCs w:val="22"/>
              </w:rPr>
              <w:t>b</w:t>
            </w:r>
            <w:r w:rsidRPr="0094647D">
              <w:rPr>
                <w:rFonts w:ascii="Avenir Next LT Pro" w:eastAsia="Arial" w:hAnsi="Avenir Next LT Pro"/>
                <w:b/>
                <w:bCs/>
                <w:spacing w:val="1"/>
                <w:sz w:val="22"/>
                <w:szCs w:val="22"/>
              </w:rPr>
              <w:t>i</w:t>
            </w:r>
            <w:r w:rsidRPr="0094647D">
              <w:rPr>
                <w:rFonts w:ascii="Avenir Next LT Pro" w:eastAsia="Arial" w:hAnsi="Avenir Next LT Pro"/>
                <w:b/>
                <w:bCs/>
                <w:spacing w:val="-4"/>
                <w:sz w:val="22"/>
                <w:szCs w:val="22"/>
              </w:rPr>
              <w:t>l</w:t>
            </w:r>
            <w:r w:rsidRPr="0094647D">
              <w:rPr>
                <w:rFonts w:ascii="Avenir Next LT Pro" w:eastAsia="Arial" w:hAnsi="Avenir Next LT Pro"/>
                <w:b/>
                <w:bCs/>
                <w:spacing w:val="1"/>
                <w:sz w:val="22"/>
                <w:szCs w:val="22"/>
              </w:rPr>
              <w:t>i</w:t>
            </w:r>
            <w:r w:rsidRPr="0094647D">
              <w:rPr>
                <w:rFonts w:ascii="Avenir Next LT Pro" w:eastAsia="Arial" w:hAnsi="Avenir Next LT Pro"/>
                <w:b/>
                <w:bCs/>
                <w:spacing w:val="-2"/>
                <w:sz w:val="22"/>
                <w:szCs w:val="22"/>
              </w:rPr>
              <w:t>t</w:t>
            </w:r>
            <w:r w:rsidRPr="0094647D">
              <w:rPr>
                <w:rFonts w:ascii="Avenir Next LT Pro" w:eastAsia="Arial" w:hAnsi="Avenir Next LT Pro"/>
                <w:b/>
                <w:bCs/>
                <w:sz w:val="22"/>
                <w:szCs w:val="22"/>
              </w:rPr>
              <w:t>y</w:t>
            </w:r>
          </w:p>
          <w:p w14:paraId="7617688A" w14:textId="77777777" w:rsidR="00EE4321" w:rsidRPr="0094647D" w:rsidRDefault="00EE4321" w:rsidP="00EE4321">
            <w:pPr>
              <w:spacing w:line="360" w:lineRule="auto"/>
              <w:ind w:left="544" w:right="532"/>
              <w:jc w:val="center"/>
              <w:rPr>
                <w:rFonts w:ascii="Avenir Next LT Pro" w:eastAsia="Arial" w:hAnsi="Avenir Next LT Pro"/>
                <w:sz w:val="22"/>
                <w:szCs w:val="22"/>
              </w:rPr>
            </w:pPr>
            <w:r w:rsidRPr="0094647D">
              <w:rPr>
                <w:rFonts w:ascii="Avenir Next LT Pro" w:eastAsia="Arial" w:hAnsi="Avenir Next LT Pro"/>
                <w:b/>
                <w:bCs/>
                <w:spacing w:val="-2"/>
                <w:sz w:val="22"/>
                <w:szCs w:val="22"/>
              </w:rPr>
              <w:t>(W</w:t>
            </w:r>
            <w:r w:rsidRPr="0094647D">
              <w:rPr>
                <w:rFonts w:ascii="Avenir Next LT Pro" w:eastAsia="Arial" w:hAnsi="Avenir Next LT Pro"/>
                <w:b/>
                <w:bCs/>
                <w:sz w:val="22"/>
                <w:szCs w:val="22"/>
              </w:rPr>
              <w:t>h</w:t>
            </w:r>
            <w:r w:rsidRPr="0094647D">
              <w:rPr>
                <w:rFonts w:ascii="Avenir Next LT Pro" w:eastAsia="Arial" w:hAnsi="Avenir Next LT Pro"/>
                <w:b/>
                <w:bCs/>
                <w:spacing w:val="-1"/>
                <w:sz w:val="22"/>
                <w:szCs w:val="22"/>
              </w:rPr>
              <w:t>o</w:t>
            </w:r>
            <w:r w:rsidRPr="0094647D">
              <w:rPr>
                <w:rFonts w:ascii="Avenir Next LT Pro" w:eastAsia="Arial" w:hAnsi="Avenir Next LT Pro"/>
                <w:b/>
                <w:bCs/>
                <w:sz w:val="22"/>
                <w:szCs w:val="22"/>
              </w:rPr>
              <w:t>)</w:t>
            </w:r>
          </w:p>
        </w:tc>
        <w:tc>
          <w:tcPr>
            <w:tcW w:w="21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127FB3" w14:textId="77777777" w:rsidR="00EE4321" w:rsidRPr="0094647D" w:rsidRDefault="00EE4321" w:rsidP="00EE4321">
            <w:pPr>
              <w:spacing w:before="28" w:line="360" w:lineRule="auto"/>
              <w:ind w:left="100" w:right="-20"/>
              <w:jc w:val="center"/>
              <w:rPr>
                <w:rFonts w:ascii="Avenir Next LT Pro" w:eastAsia="Arial" w:hAnsi="Avenir Next LT Pro"/>
                <w:sz w:val="22"/>
                <w:szCs w:val="22"/>
              </w:rPr>
            </w:pPr>
            <w:r w:rsidRPr="0094647D">
              <w:rPr>
                <w:rFonts w:ascii="Avenir Next LT Pro" w:eastAsia="Arial" w:hAnsi="Avenir Next LT Pro"/>
                <w:b/>
                <w:bCs/>
                <w:spacing w:val="-1"/>
                <w:sz w:val="22"/>
                <w:szCs w:val="22"/>
              </w:rPr>
              <w:t>R</w:t>
            </w:r>
            <w:r w:rsidRPr="0094647D">
              <w:rPr>
                <w:rFonts w:ascii="Avenir Next LT Pro" w:eastAsia="Arial" w:hAnsi="Avenir Next LT Pro"/>
                <w:b/>
                <w:bCs/>
                <w:spacing w:val="2"/>
                <w:sz w:val="22"/>
                <w:szCs w:val="22"/>
              </w:rPr>
              <w:t>e</w:t>
            </w:r>
            <w:r w:rsidRPr="0094647D">
              <w:rPr>
                <w:rFonts w:ascii="Avenir Next LT Pro" w:eastAsia="Arial" w:hAnsi="Avenir Next LT Pro"/>
                <w:b/>
                <w:bCs/>
                <w:spacing w:val="-2"/>
                <w:sz w:val="22"/>
                <w:szCs w:val="22"/>
              </w:rPr>
              <w:t>t</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n</w:t>
            </w:r>
            <w:r w:rsidRPr="0094647D">
              <w:rPr>
                <w:rFonts w:ascii="Avenir Next LT Pro" w:eastAsia="Arial" w:hAnsi="Avenir Next LT Pro"/>
                <w:b/>
                <w:bCs/>
                <w:spacing w:val="-2"/>
                <w:sz w:val="22"/>
                <w:szCs w:val="22"/>
              </w:rPr>
              <w:t>t</w:t>
            </w:r>
            <w:r w:rsidRPr="0094647D">
              <w:rPr>
                <w:rFonts w:ascii="Avenir Next LT Pro" w:eastAsia="Arial" w:hAnsi="Avenir Next LT Pro"/>
                <w:b/>
                <w:bCs/>
                <w:spacing w:val="-4"/>
                <w:sz w:val="22"/>
                <w:szCs w:val="22"/>
              </w:rPr>
              <w:t>i</w:t>
            </w:r>
            <w:r w:rsidRPr="0094647D">
              <w:rPr>
                <w:rFonts w:ascii="Avenir Next LT Pro" w:eastAsia="Arial" w:hAnsi="Avenir Next LT Pro"/>
                <w:b/>
                <w:bCs/>
                <w:sz w:val="22"/>
                <w:szCs w:val="22"/>
              </w:rPr>
              <w:t xml:space="preserve">on </w:t>
            </w:r>
            <w:r w:rsidRPr="0094647D">
              <w:rPr>
                <w:rFonts w:ascii="Avenir Next LT Pro" w:eastAsia="Arial" w:hAnsi="Avenir Next LT Pro"/>
                <w:b/>
                <w:bCs/>
                <w:spacing w:val="1"/>
                <w:sz w:val="22"/>
                <w:szCs w:val="22"/>
              </w:rPr>
              <w:t>P</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r</w:t>
            </w:r>
            <w:r w:rsidRPr="0094647D">
              <w:rPr>
                <w:rFonts w:ascii="Avenir Next LT Pro" w:eastAsia="Arial" w:hAnsi="Avenir Next LT Pro"/>
                <w:b/>
                <w:bCs/>
                <w:spacing w:val="-3"/>
                <w:sz w:val="22"/>
                <w:szCs w:val="22"/>
              </w:rPr>
              <w:t>i</w:t>
            </w:r>
            <w:r w:rsidRPr="0094647D">
              <w:rPr>
                <w:rFonts w:ascii="Avenir Next LT Pro" w:eastAsia="Arial" w:hAnsi="Avenir Next LT Pro"/>
                <w:b/>
                <w:bCs/>
                <w:sz w:val="22"/>
                <w:szCs w:val="22"/>
              </w:rPr>
              <w:t>od</w:t>
            </w:r>
          </w:p>
          <w:p w14:paraId="0FB9E2C0" w14:textId="77777777" w:rsidR="00EE4321" w:rsidRPr="0094647D" w:rsidRDefault="00EE4321" w:rsidP="00EE4321">
            <w:pPr>
              <w:spacing w:line="360" w:lineRule="auto"/>
              <w:ind w:left="172" w:right="-20"/>
              <w:jc w:val="center"/>
              <w:rPr>
                <w:rFonts w:ascii="Avenir Next LT Pro" w:eastAsia="Arial" w:hAnsi="Avenir Next LT Pro"/>
                <w:sz w:val="22"/>
                <w:szCs w:val="22"/>
              </w:rPr>
            </w:pPr>
            <w:r w:rsidRPr="0094647D">
              <w:rPr>
                <w:rFonts w:ascii="Avenir Next LT Pro" w:eastAsia="Arial" w:hAnsi="Avenir Next LT Pro"/>
                <w:b/>
                <w:bCs/>
                <w:spacing w:val="3"/>
                <w:sz w:val="22"/>
                <w:szCs w:val="22"/>
              </w:rPr>
              <w:t>(</w:t>
            </w:r>
            <w:r w:rsidRPr="0094647D">
              <w:rPr>
                <w:rFonts w:ascii="Avenir Next LT Pro" w:eastAsia="Arial" w:hAnsi="Avenir Next LT Pro"/>
                <w:b/>
                <w:bCs/>
                <w:spacing w:val="-11"/>
                <w:sz w:val="22"/>
                <w:szCs w:val="22"/>
              </w:rPr>
              <w:t>A</w:t>
            </w:r>
            <w:r w:rsidRPr="0094647D">
              <w:rPr>
                <w:rFonts w:ascii="Avenir Next LT Pro" w:eastAsia="Arial" w:hAnsi="Avenir Next LT Pro"/>
                <w:b/>
                <w:bCs/>
                <w:spacing w:val="2"/>
                <w:sz w:val="22"/>
                <w:szCs w:val="22"/>
              </w:rPr>
              <w:t>c</w:t>
            </w:r>
            <w:r w:rsidRPr="0094647D">
              <w:rPr>
                <w:rFonts w:ascii="Avenir Next LT Pro" w:eastAsia="Arial" w:hAnsi="Avenir Next LT Pro"/>
                <w:b/>
                <w:bCs/>
                <w:spacing w:val="3"/>
                <w:sz w:val="22"/>
                <w:szCs w:val="22"/>
              </w:rPr>
              <w:t>t</w:t>
            </w:r>
            <w:r w:rsidRPr="0094647D">
              <w:rPr>
                <w:rFonts w:ascii="Avenir Next LT Pro" w:eastAsia="Arial" w:hAnsi="Avenir Next LT Pro"/>
                <w:b/>
                <w:bCs/>
                <w:spacing w:val="-4"/>
                <w:sz w:val="22"/>
                <w:szCs w:val="22"/>
              </w:rPr>
              <w:t>i</w:t>
            </w:r>
            <w:r w:rsidRPr="0094647D">
              <w:rPr>
                <w:rFonts w:ascii="Avenir Next LT Pro" w:eastAsia="Arial" w:hAnsi="Avenir Next LT Pro"/>
                <w:b/>
                <w:bCs/>
                <w:spacing w:val="-3"/>
                <w:sz w:val="22"/>
                <w:szCs w:val="22"/>
              </w:rPr>
              <w:t>v</w:t>
            </w:r>
            <w:r w:rsidRPr="0094647D">
              <w:rPr>
                <w:rFonts w:ascii="Avenir Next LT Pro" w:eastAsia="Arial" w:hAnsi="Avenir Next LT Pro"/>
                <w:b/>
                <w:bCs/>
                <w:spacing w:val="2"/>
                <w:sz w:val="22"/>
                <w:szCs w:val="22"/>
              </w:rPr>
              <w:t>e</w:t>
            </w:r>
            <w:r w:rsidRPr="0094647D">
              <w:rPr>
                <w:rFonts w:ascii="Avenir Next LT Pro" w:eastAsia="Arial" w:hAnsi="Avenir Next LT Pro"/>
                <w:b/>
                <w:bCs/>
                <w:sz w:val="22"/>
                <w:szCs w:val="22"/>
              </w:rPr>
              <w:t xml:space="preserve">) </w:t>
            </w:r>
            <w:r w:rsidRPr="0094647D">
              <w:rPr>
                <w:rFonts w:ascii="Avenir Next LT Pro" w:eastAsia="Arial" w:hAnsi="Avenir Next LT Pro"/>
                <w:b/>
                <w:bCs/>
                <w:spacing w:val="-2"/>
                <w:sz w:val="22"/>
                <w:szCs w:val="22"/>
              </w:rPr>
              <w:t>(W</w:t>
            </w:r>
            <w:r w:rsidRPr="0094647D">
              <w:rPr>
                <w:rFonts w:ascii="Avenir Next LT Pro" w:eastAsia="Arial" w:hAnsi="Avenir Next LT Pro"/>
                <w:b/>
                <w:bCs/>
                <w:sz w:val="22"/>
                <w:szCs w:val="22"/>
              </w:rPr>
              <w:t>h</w:t>
            </w:r>
            <w:r w:rsidRPr="0094647D">
              <w:rPr>
                <w:rFonts w:ascii="Avenir Next LT Pro" w:eastAsia="Arial" w:hAnsi="Avenir Next LT Pro"/>
                <w:b/>
                <w:bCs/>
                <w:spacing w:val="1"/>
                <w:sz w:val="22"/>
                <w:szCs w:val="22"/>
              </w:rPr>
              <w:t>e</w:t>
            </w:r>
            <w:r w:rsidRPr="0094647D">
              <w:rPr>
                <w:rFonts w:ascii="Avenir Next LT Pro" w:eastAsia="Arial" w:hAnsi="Avenir Next LT Pro"/>
                <w:b/>
                <w:bCs/>
                <w:sz w:val="22"/>
                <w:szCs w:val="22"/>
              </w:rPr>
              <w:t>n)</w:t>
            </w:r>
          </w:p>
        </w:tc>
      </w:tr>
      <w:tr w:rsidR="00EE4321" w:rsidRPr="0094647D" w14:paraId="05061ED5" w14:textId="77777777" w:rsidTr="00FE26FE">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5724C47F" w14:textId="1CE15638" w:rsidR="00EE4321" w:rsidRPr="0094647D" w:rsidRDefault="00EE4321" w:rsidP="00EE4321">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389317ED" w14:textId="67540219" w:rsidR="00EE4321" w:rsidRPr="0094647D" w:rsidRDefault="00EE4321" w:rsidP="00EE4321">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vAlign w:val="center"/>
          </w:tcPr>
          <w:p w14:paraId="7E09A620" w14:textId="73999E1F" w:rsidR="00EE4321" w:rsidRPr="0094647D" w:rsidRDefault="00EE4321" w:rsidP="00EE4321">
            <w:pPr>
              <w:spacing w:line="360" w:lineRule="auto"/>
              <w:ind w:right="120" w:firstLine="173"/>
              <w:jc w:val="center"/>
              <w:rPr>
                <w:rFonts w:ascii="Avenir Next LT Pro" w:eastAsia="Arial" w:hAnsi="Avenir Next LT Pro"/>
                <w:sz w:val="22"/>
                <w:szCs w:val="22"/>
              </w:rPr>
            </w:pPr>
          </w:p>
        </w:tc>
        <w:tc>
          <w:tcPr>
            <w:tcW w:w="2149" w:type="dxa"/>
            <w:tcBorders>
              <w:top w:val="single" w:sz="4" w:space="0" w:color="000000"/>
              <w:left w:val="single" w:sz="4" w:space="0" w:color="000000"/>
              <w:bottom w:val="single" w:sz="4" w:space="0" w:color="000000"/>
              <w:right w:val="single" w:sz="4" w:space="0" w:color="000000"/>
            </w:tcBorders>
            <w:vAlign w:val="center"/>
          </w:tcPr>
          <w:p w14:paraId="53372152" w14:textId="40B4CFED" w:rsidR="00EE4321" w:rsidRPr="0094647D" w:rsidRDefault="00EE4321" w:rsidP="00EE4321">
            <w:pPr>
              <w:spacing w:line="360" w:lineRule="auto"/>
              <w:ind w:left="618" w:right="-20" w:hanging="348"/>
              <w:jc w:val="center"/>
              <w:rPr>
                <w:rFonts w:ascii="Avenir Next LT Pro" w:eastAsia="Arial" w:hAnsi="Avenir Next LT Pro"/>
                <w:sz w:val="22"/>
                <w:szCs w:val="22"/>
              </w:rPr>
            </w:pPr>
          </w:p>
        </w:tc>
      </w:tr>
      <w:tr w:rsidR="00B30B4D" w:rsidRPr="0094647D" w14:paraId="610BB46A" w14:textId="77777777" w:rsidTr="00FE26FE">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66F12E8F" w14:textId="492AE1FA" w:rsidR="00B30B4D" w:rsidRPr="0094647D" w:rsidRDefault="00B30B4D" w:rsidP="00B30B4D">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4D940521" w14:textId="505788E0" w:rsidR="00B30B4D" w:rsidRPr="0094647D" w:rsidRDefault="00B30B4D" w:rsidP="00B30B4D">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tcPr>
          <w:p w14:paraId="4295B362" w14:textId="439F4644" w:rsidR="00B30B4D" w:rsidRPr="0094647D" w:rsidRDefault="00B30B4D" w:rsidP="00B30B4D">
            <w:pPr>
              <w:spacing w:line="360" w:lineRule="auto"/>
              <w:ind w:right="120" w:firstLine="173"/>
              <w:jc w:val="center"/>
              <w:rPr>
                <w:rFonts w:ascii="Avenir Next LT Pro" w:eastAsia="Arial" w:hAnsi="Avenir Next LT Pro"/>
                <w:sz w:val="22"/>
                <w:szCs w:val="22"/>
              </w:rPr>
            </w:pPr>
          </w:p>
        </w:tc>
        <w:tc>
          <w:tcPr>
            <w:tcW w:w="2149" w:type="dxa"/>
            <w:tcBorders>
              <w:top w:val="single" w:sz="4" w:space="0" w:color="000000"/>
              <w:left w:val="single" w:sz="4" w:space="0" w:color="000000"/>
              <w:bottom w:val="single" w:sz="4" w:space="0" w:color="000000"/>
              <w:right w:val="single" w:sz="4" w:space="0" w:color="000000"/>
            </w:tcBorders>
            <w:vAlign w:val="center"/>
          </w:tcPr>
          <w:p w14:paraId="040F7BC4" w14:textId="491B9E93" w:rsidR="00B30B4D" w:rsidRPr="0094647D" w:rsidRDefault="00B30B4D" w:rsidP="00B30B4D">
            <w:pPr>
              <w:spacing w:line="360" w:lineRule="auto"/>
              <w:ind w:left="618" w:right="-20" w:hanging="348"/>
              <w:jc w:val="center"/>
              <w:rPr>
                <w:rFonts w:ascii="Avenir Next LT Pro" w:eastAsia="Arial" w:hAnsi="Avenir Next LT Pro"/>
                <w:sz w:val="22"/>
                <w:szCs w:val="22"/>
              </w:rPr>
            </w:pPr>
          </w:p>
        </w:tc>
      </w:tr>
      <w:tr w:rsidR="007360F5" w:rsidRPr="0094647D" w14:paraId="1AC95009" w14:textId="77777777" w:rsidTr="00FE26FE">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4161243E" w14:textId="77777777" w:rsidR="007360F5" w:rsidRPr="0094647D" w:rsidRDefault="007360F5" w:rsidP="00B30B4D">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46B8336B" w14:textId="77777777" w:rsidR="007360F5" w:rsidRPr="0094647D" w:rsidRDefault="007360F5" w:rsidP="00B30B4D">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tcPr>
          <w:p w14:paraId="239961FF" w14:textId="77777777" w:rsidR="007360F5" w:rsidRPr="0094647D" w:rsidRDefault="007360F5" w:rsidP="00B30B4D">
            <w:pPr>
              <w:spacing w:line="360" w:lineRule="auto"/>
              <w:ind w:right="120" w:firstLine="173"/>
              <w:jc w:val="center"/>
              <w:rPr>
                <w:rFonts w:ascii="Avenir Next LT Pro" w:eastAsia="Arial" w:hAnsi="Avenir Next LT Pro"/>
                <w:sz w:val="22"/>
                <w:szCs w:val="22"/>
              </w:rPr>
            </w:pPr>
          </w:p>
        </w:tc>
        <w:tc>
          <w:tcPr>
            <w:tcW w:w="2149" w:type="dxa"/>
            <w:tcBorders>
              <w:top w:val="single" w:sz="4" w:space="0" w:color="000000"/>
              <w:left w:val="single" w:sz="4" w:space="0" w:color="000000"/>
              <w:bottom w:val="single" w:sz="4" w:space="0" w:color="000000"/>
              <w:right w:val="single" w:sz="4" w:space="0" w:color="000000"/>
            </w:tcBorders>
            <w:vAlign w:val="center"/>
          </w:tcPr>
          <w:p w14:paraId="4E512A1C" w14:textId="77777777" w:rsidR="007360F5" w:rsidRPr="0094647D" w:rsidRDefault="007360F5" w:rsidP="00B30B4D">
            <w:pPr>
              <w:spacing w:line="360" w:lineRule="auto"/>
              <w:ind w:left="618" w:right="-20" w:hanging="348"/>
              <w:jc w:val="center"/>
              <w:rPr>
                <w:rFonts w:ascii="Avenir Next LT Pro" w:eastAsia="Arial" w:hAnsi="Avenir Next LT Pro"/>
                <w:sz w:val="22"/>
                <w:szCs w:val="22"/>
              </w:rPr>
            </w:pPr>
          </w:p>
        </w:tc>
      </w:tr>
      <w:tr w:rsidR="007360F5" w:rsidRPr="0094647D" w14:paraId="6AD67041" w14:textId="77777777" w:rsidTr="00FE26FE">
        <w:trPr>
          <w:trHeight w:val="288"/>
        </w:trPr>
        <w:tc>
          <w:tcPr>
            <w:tcW w:w="4050" w:type="dxa"/>
            <w:tcBorders>
              <w:top w:val="single" w:sz="4" w:space="0" w:color="000000"/>
              <w:left w:val="single" w:sz="4" w:space="0" w:color="000000"/>
              <w:bottom w:val="single" w:sz="4" w:space="0" w:color="000000"/>
              <w:right w:val="single" w:sz="4" w:space="0" w:color="000000"/>
            </w:tcBorders>
            <w:vAlign w:val="center"/>
          </w:tcPr>
          <w:p w14:paraId="38103745" w14:textId="77777777" w:rsidR="007360F5" w:rsidRPr="0094647D" w:rsidRDefault="007360F5" w:rsidP="00B30B4D">
            <w:pPr>
              <w:spacing w:line="360" w:lineRule="auto"/>
              <w:ind w:left="105" w:right="558"/>
              <w:rPr>
                <w:rFonts w:ascii="Avenir Next LT Pro" w:eastAsia="Arial" w:hAnsi="Avenir Next LT Pro"/>
                <w:sz w:val="22"/>
                <w:szCs w:val="22"/>
              </w:rPr>
            </w:pPr>
          </w:p>
        </w:tc>
        <w:tc>
          <w:tcPr>
            <w:tcW w:w="1720" w:type="dxa"/>
            <w:tcBorders>
              <w:top w:val="single" w:sz="4" w:space="0" w:color="000000"/>
              <w:left w:val="single" w:sz="4" w:space="0" w:color="000000"/>
              <w:bottom w:val="single" w:sz="4" w:space="0" w:color="000000"/>
              <w:right w:val="single" w:sz="4" w:space="0" w:color="000000"/>
            </w:tcBorders>
            <w:vAlign w:val="center"/>
          </w:tcPr>
          <w:p w14:paraId="61252F47" w14:textId="77777777" w:rsidR="007360F5" w:rsidRPr="0094647D" w:rsidRDefault="007360F5" w:rsidP="00B30B4D">
            <w:pPr>
              <w:spacing w:line="360" w:lineRule="auto"/>
              <w:ind w:left="172" w:right="90"/>
              <w:jc w:val="center"/>
              <w:rPr>
                <w:rFonts w:ascii="Avenir Next LT Pro" w:eastAsia="Arial" w:hAnsi="Avenir Next LT Pro"/>
                <w:sz w:val="22"/>
                <w:szCs w:val="22"/>
              </w:rPr>
            </w:pPr>
          </w:p>
        </w:tc>
        <w:tc>
          <w:tcPr>
            <w:tcW w:w="1801" w:type="dxa"/>
            <w:tcBorders>
              <w:top w:val="single" w:sz="4" w:space="0" w:color="000000"/>
              <w:left w:val="single" w:sz="4" w:space="0" w:color="000000"/>
              <w:bottom w:val="single" w:sz="4" w:space="0" w:color="000000"/>
              <w:right w:val="single" w:sz="4" w:space="0" w:color="000000"/>
            </w:tcBorders>
          </w:tcPr>
          <w:p w14:paraId="6A938F22" w14:textId="77777777" w:rsidR="007360F5" w:rsidRPr="0094647D" w:rsidRDefault="007360F5" w:rsidP="00B30B4D">
            <w:pPr>
              <w:spacing w:line="360" w:lineRule="auto"/>
              <w:ind w:right="120" w:firstLine="173"/>
              <w:jc w:val="center"/>
              <w:rPr>
                <w:rFonts w:ascii="Avenir Next LT Pro" w:eastAsia="Arial" w:hAnsi="Avenir Next LT Pro"/>
                <w:sz w:val="22"/>
                <w:szCs w:val="22"/>
              </w:rPr>
            </w:pPr>
          </w:p>
        </w:tc>
        <w:tc>
          <w:tcPr>
            <w:tcW w:w="2149" w:type="dxa"/>
            <w:tcBorders>
              <w:top w:val="single" w:sz="4" w:space="0" w:color="000000"/>
              <w:left w:val="single" w:sz="4" w:space="0" w:color="000000"/>
              <w:bottom w:val="single" w:sz="4" w:space="0" w:color="000000"/>
              <w:right w:val="single" w:sz="4" w:space="0" w:color="000000"/>
            </w:tcBorders>
            <w:vAlign w:val="center"/>
          </w:tcPr>
          <w:p w14:paraId="39E6EB1C" w14:textId="77777777" w:rsidR="007360F5" w:rsidRPr="0094647D" w:rsidRDefault="007360F5" w:rsidP="00B30B4D">
            <w:pPr>
              <w:spacing w:line="360" w:lineRule="auto"/>
              <w:ind w:left="618" w:right="-20" w:hanging="348"/>
              <w:jc w:val="center"/>
              <w:rPr>
                <w:rFonts w:ascii="Avenir Next LT Pro" w:eastAsia="Arial" w:hAnsi="Avenir Next LT Pro"/>
                <w:sz w:val="22"/>
                <w:szCs w:val="22"/>
              </w:rPr>
            </w:pPr>
          </w:p>
        </w:tc>
      </w:tr>
    </w:tbl>
    <w:p w14:paraId="56BE027F" w14:textId="77777777" w:rsidR="00D74371" w:rsidRDefault="00D74371" w:rsidP="00D74371">
      <w:pPr>
        <w:rPr>
          <w:rFonts w:ascii="Avenir Next LT Pro" w:hAnsi="Avenir Next LT Pro"/>
          <w:lang w:val="en-GB" w:eastAsia="en-US"/>
        </w:rPr>
      </w:pPr>
    </w:p>
    <w:p w14:paraId="77CB52F8" w14:textId="77777777" w:rsidR="00BF64CA" w:rsidRPr="0094647D" w:rsidRDefault="00BF64CA" w:rsidP="00D74371">
      <w:pPr>
        <w:rPr>
          <w:rFonts w:ascii="Avenir Next LT Pro" w:hAnsi="Avenir Next LT Pro"/>
          <w:lang w:val="en-GB" w:eastAsia="en-US"/>
        </w:rPr>
      </w:pPr>
    </w:p>
    <w:p w14:paraId="0852DA0C" w14:textId="4E639371" w:rsidR="008E1140" w:rsidRPr="0094647D" w:rsidRDefault="00985483" w:rsidP="00BF64CA">
      <w:pPr>
        <w:pStyle w:val="Heading1"/>
        <w:numPr>
          <w:ilvl w:val="0"/>
          <w:numId w:val="16"/>
        </w:numPr>
        <w:tabs>
          <w:tab w:val="num" w:pos="360"/>
        </w:tabs>
        <w:spacing w:before="0" w:after="0" w:line="360" w:lineRule="auto"/>
        <w:ind w:hanging="540"/>
        <w:rPr>
          <w:rFonts w:ascii="Avenir Next LT Pro" w:hAnsi="Avenir Next LT Pro"/>
          <w:sz w:val="24"/>
          <w:szCs w:val="24"/>
        </w:rPr>
      </w:pPr>
      <w:bookmarkStart w:id="10" w:name="_Toc190159990"/>
      <w:commentRangeStart w:id="11"/>
      <w:r w:rsidRPr="0094647D">
        <w:rPr>
          <w:rFonts w:ascii="Avenir Next LT Pro" w:hAnsi="Avenir Next LT Pro"/>
          <w:sz w:val="24"/>
          <w:szCs w:val="24"/>
        </w:rPr>
        <w:t>REFERENCES</w:t>
      </w:r>
      <w:commentRangeEnd w:id="11"/>
      <w:r w:rsidR="00994F8D">
        <w:rPr>
          <w:rStyle w:val="CommentReference"/>
          <w:rFonts w:ascii="Times New Roman" w:hAnsi="Times New Roman"/>
          <w:b w:val="0"/>
          <w:bCs w:val="0"/>
          <w:kern w:val="0"/>
        </w:rPr>
        <w:commentReference w:id="11"/>
      </w:r>
      <w:bookmarkEnd w:id="10"/>
    </w:p>
    <w:p w14:paraId="43C9BB3D" w14:textId="1C0DCB57" w:rsidR="00BF64CA" w:rsidRPr="00E81E42" w:rsidRDefault="0081057C" w:rsidP="00FE26FE">
      <w:pPr>
        <w:tabs>
          <w:tab w:val="left" w:pos="5103"/>
        </w:tabs>
        <w:spacing w:line="360" w:lineRule="auto"/>
        <w:ind w:left="953" w:right="-20"/>
        <w:jc w:val="both"/>
        <w:rPr>
          <w:rFonts w:ascii="Avenir Next LT Pro" w:eastAsia="Arial" w:hAnsi="Avenir Next LT Pro"/>
          <w:b/>
          <w:sz w:val="22"/>
          <w:szCs w:val="22"/>
        </w:rPr>
      </w:pPr>
      <w:r w:rsidRPr="0094647D">
        <w:rPr>
          <w:rFonts w:ascii="Avenir Next LT Pro" w:eastAsia="Arial" w:hAnsi="Avenir Next LT Pro"/>
          <w:sz w:val="22"/>
          <w:szCs w:val="22"/>
          <w:u w:val="single"/>
        </w:rPr>
        <w:t>Document Ref</w:t>
      </w:r>
      <w:r w:rsidRPr="0094647D">
        <w:rPr>
          <w:rFonts w:ascii="Avenir Next LT Pro" w:eastAsia="Arial" w:hAnsi="Avenir Next LT Pro"/>
          <w:b/>
          <w:sz w:val="22"/>
          <w:szCs w:val="22"/>
        </w:rPr>
        <w:tab/>
      </w:r>
      <w:r w:rsidRPr="0094647D">
        <w:rPr>
          <w:rFonts w:ascii="Avenir Next LT Pro" w:eastAsia="Arial" w:hAnsi="Avenir Next LT Pro"/>
          <w:sz w:val="22"/>
          <w:szCs w:val="22"/>
          <w:u w:val="single"/>
        </w:rPr>
        <w:t>Document Title</w:t>
      </w:r>
    </w:p>
    <w:p w14:paraId="5DA7061D" w14:textId="77777777" w:rsidR="00BF64CA" w:rsidRPr="0094647D" w:rsidRDefault="00BF64CA" w:rsidP="00FE26FE">
      <w:pPr>
        <w:tabs>
          <w:tab w:val="left" w:pos="3820"/>
        </w:tabs>
        <w:spacing w:before="1" w:line="360" w:lineRule="auto"/>
        <w:ind w:right="-20"/>
        <w:rPr>
          <w:rFonts w:ascii="Avenir Next LT Pro" w:hAnsi="Avenir Next LT Pro"/>
          <w:sz w:val="22"/>
          <w:szCs w:val="22"/>
        </w:rPr>
      </w:pPr>
    </w:p>
    <w:p w14:paraId="69212C36" w14:textId="77777777" w:rsidR="00FE26FE" w:rsidRDefault="00FE26FE" w:rsidP="007B0436">
      <w:pPr>
        <w:tabs>
          <w:tab w:val="left" w:pos="3820"/>
        </w:tabs>
        <w:spacing w:line="360" w:lineRule="auto"/>
        <w:ind w:left="270" w:right="-20"/>
        <w:jc w:val="center"/>
        <w:rPr>
          <w:rFonts w:ascii="Avenir Next LT Pro" w:hAnsi="Avenir Next LT Pro"/>
          <w:sz w:val="22"/>
          <w:szCs w:val="22"/>
        </w:rPr>
      </w:pPr>
    </w:p>
    <w:p w14:paraId="6F7594D2" w14:textId="77777777" w:rsidR="00F33DCB" w:rsidRDefault="00F33DCB" w:rsidP="007B0436">
      <w:pPr>
        <w:tabs>
          <w:tab w:val="left" w:pos="3820"/>
        </w:tabs>
        <w:spacing w:line="360" w:lineRule="auto"/>
        <w:ind w:left="270" w:right="-20"/>
        <w:jc w:val="center"/>
        <w:rPr>
          <w:rFonts w:ascii="Avenir Next LT Pro" w:hAnsi="Avenir Next LT Pro"/>
          <w:sz w:val="22"/>
          <w:szCs w:val="22"/>
        </w:rPr>
      </w:pPr>
    </w:p>
    <w:p w14:paraId="4EA1827E" w14:textId="77777777" w:rsidR="00F33DCB" w:rsidRDefault="00F33DCB" w:rsidP="007B0436">
      <w:pPr>
        <w:tabs>
          <w:tab w:val="left" w:pos="3820"/>
        </w:tabs>
        <w:spacing w:line="360" w:lineRule="auto"/>
        <w:ind w:left="270" w:right="-20"/>
        <w:jc w:val="center"/>
        <w:rPr>
          <w:rFonts w:ascii="Avenir Next LT Pro" w:hAnsi="Avenir Next LT Pro"/>
          <w:sz w:val="22"/>
          <w:szCs w:val="22"/>
        </w:rPr>
      </w:pPr>
    </w:p>
    <w:p w14:paraId="23C8F31D" w14:textId="77777777" w:rsidR="00F33DCB" w:rsidRDefault="00F33DCB" w:rsidP="007B0436">
      <w:pPr>
        <w:tabs>
          <w:tab w:val="left" w:pos="3820"/>
        </w:tabs>
        <w:spacing w:line="360" w:lineRule="auto"/>
        <w:ind w:left="270" w:right="-20"/>
        <w:jc w:val="center"/>
        <w:rPr>
          <w:rFonts w:ascii="Avenir Next LT Pro" w:hAnsi="Avenir Next LT Pro"/>
          <w:sz w:val="22"/>
          <w:szCs w:val="22"/>
        </w:rPr>
      </w:pPr>
    </w:p>
    <w:p w14:paraId="3C22AA02" w14:textId="77777777" w:rsidR="00F33DCB" w:rsidRDefault="00F33DCB" w:rsidP="007B0436">
      <w:pPr>
        <w:tabs>
          <w:tab w:val="left" w:pos="3820"/>
        </w:tabs>
        <w:spacing w:line="360" w:lineRule="auto"/>
        <w:ind w:left="270" w:right="-20"/>
        <w:jc w:val="center"/>
        <w:rPr>
          <w:rFonts w:ascii="Avenir Next LT Pro" w:hAnsi="Avenir Next LT Pro"/>
          <w:sz w:val="22"/>
          <w:szCs w:val="22"/>
        </w:rPr>
      </w:pPr>
    </w:p>
    <w:p w14:paraId="0701D775" w14:textId="77777777" w:rsidR="00F33DCB" w:rsidRDefault="00F33DCB" w:rsidP="007B0436">
      <w:pPr>
        <w:tabs>
          <w:tab w:val="left" w:pos="3820"/>
        </w:tabs>
        <w:spacing w:line="360" w:lineRule="auto"/>
        <w:ind w:left="270" w:right="-20"/>
        <w:jc w:val="center"/>
        <w:rPr>
          <w:rFonts w:ascii="Avenir Next LT Pro" w:hAnsi="Avenir Next LT Pro"/>
          <w:sz w:val="22"/>
          <w:szCs w:val="22"/>
        </w:rPr>
      </w:pPr>
    </w:p>
    <w:p w14:paraId="349E8991" w14:textId="77777777" w:rsidR="00F33DCB" w:rsidRDefault="00F33DCB" w:rsidP="007B0436">
      <w:pPr>
        <w:tabs>
          <w:tab w:val="left" w:pos="3820"/>
        </w:tabs>
        <w:spacing w:line="360" w:lineRule="auto"/>
        <w:ind w:left="270" w:right="-20"/>
        <w:jc w:val="center"/>
        <w:rPr>
          <w:rFonts w:ascii="Avenir Next LT Pro" w:hAnsi="Avenir Next LT Pro"/>
          <w:sz w:val="22"/>
          <w:szCs w:val="22"/>
        </w:rPr>
      </w:pPr>
    </w:p>
    <w:p w14:paraId="2A55797D" w14:textId="77777777" w:rsidR="00F33DCB" w:rsidRDefault="00F33DCB" w:rsidP="007B0436">
      <w:pPr>
        <w:tabs>
          <w:tab w:val="left" w:pos="3820"/>
        </w:tabs>
        <w:spacing w:line="360" w:lineRule="auto"/>
        <w:ind w:left="270" w:right="-20"/>
        <w:jc w:val="center"/>
        <w:rPr>
          <w:rFonts w:ascii="Avenir Next LT Pro" w:hAnsi="Avenir Next LT Pro"/>
          <w:sz w:val="22"/>
          <w:szCs w:val="22"/>
        </w:rPr>
      </w:pPr>
    </w:p>
    <w:p w14:paraId="442FCA25" w14:textId="77777777" w:rsidR="00F33DCB" w:rsidRDefault="00F33DCB" w:rsidP="007B0436">
      <w:pPr>
        <w:tabs>
          <w:tab w:val="left" w:pos="3820"/>
        </w:tabs>
        <w:spacing w:line="360" w:lineRule="auto"/>
        <w:ind w:left="270" w:right="-20"/>
        <w:jc w:val="center"/>
        <w:rPr>
          <w:rFonts w:ascii="Avenir Next LT Pro" w:hAnsi="Avenir Next LT Pro"/>
          <w:sz w:val="22"/>
          <w:szCs w:val="22"/>
        </w:rPr>
      </w:pPr>
    </w:p>
    <w:p w14:paraId="3565D011" w14:textId="77777777" w:rsidR="00F33DCB" w:rsidRDefault="00F33DCB" w:rsidP="007B0436">
      <w:pPr>
        <w:tabs>
          <w:tab w:val="left" w:pos="3820"/>
        </w:tabs>
        <w:spacing w:line="360" w:lineRule="auto"/>
        <w:ind w:left="270" w:right="-20"/>
        <w:jc w:val="center"/>
        <w:rPr>
          <w:rFonts w:ascii="Avenir Next LT Pro" w:hAnsi="Avenir Next LT Pro"/>
          <w:sz w:val="22"/>
          <w:szCs w:val="22"/>
        </w:rPr>
      </w:pPr>
    </w:p>
    <w:p w14:paraId="07612C7C" w14:textId="6E771302" w:rsidR="00AC0DCE" w:rsidRPr="001D7DF5" w:rsidRDefault="0081057C" w:rsidP="00F33DCB">
      <w:pPr>
        <w:tabs>
          <w:tab w:val="left" w:pos="3820"/>
        </w:tabs>
        <w:spacing w:line="360" w:lineRule="auto"/>
        <w:ind w:left="-1080" w:right="-1019"/>
        <w:jc w:val="center"/>
        <w:rPr>
          <w:rFonts w:ascii="Avenir Next LT Pro" w:hAnsi="Avenir Next LT Pro"/>
          <w:sz w:val="22"/>
          <w:szCs w:val="22"/>
        </w:rPr>
      </w:pPr>
      <w:r w:rsidRPr="0094647D">
        <w:rPr>
          <w:rFonts w:ascii="Avenir Next LT Pro" w:hAnsi="Avenir Next LT Pro"/>
          <w:sz w:val="22"/>
          <w:szCs w:val="22"/>
        </w:rPr>
        <w:t>--End of Document--</w:t>
      </w:r>
    </w:p>
    <w:sectPr w:rsidR="00AC0DCE" w:rsidRPr="001D7DF5" w:rsidSect="00F33DCB">
      <w:headerReference w:type="default" r:id="rId12"/>
      <w:footerReference w:type="default" r:id="rId13"/>
      <w:pgSz w:w="11906" w:h="16838" w:code="9"/>
      <w:pgMar w:top="1710" w:right="1045" w:bottom="1980" w:left="1080" w:header="0" w:footer="1396"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Vy Nguyen, ACA Compliance (BUV)" w:date="2024-12-13T16:46:00Z" w:initials="N">
    <w:p w14:paraId="465F4702" w14:textId="77777777" w:rsidR="00994F8D" w:rsidRDefault="00994F8D" w:rsidP="00994F8D">
      <w:pPr>
        <w:pStyle w:val="CommentText"/>
      </w:pPr>
      <w:r>
        <w:rPr>
          <w:rStyle w:val="CommentReference"/>
        </w:rPr>
        <w:annotationRef/>
      </w:r>
      <w:hyperlink r:id="rId1" w:history="1">
        <w:r w:rsidRPr="00E213ED">
          <w:rPr>
            <w:rStyle w:val="Hyperlink"/>
          </w:rPr>
          <w:t>Sustainable Donations/Funding Policy - Lyceum of the Philippines University</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5F47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84DF36" w16cex:dateUtc="2024-12-13T09: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5F4702" w16cid:durableId="4984DF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7A462" w14:textId="77777777" w:rsidR="00C405E1" w:rsidRDefault="00C405E1">
      <w:r>
        <w:separator/>
      </w:r>
    </w:p>
  </w:endnote>
  <w:endnote w:type="continuationSeparator" w:id="0">
    <w:p w14:paraId="23E58F36" w14:textId="77777777" w:rsidR="00C405E1" w:rsidRDefault="00C405E1">
      <w:r>
        <w:continuationSeparator/>
      </w:r>
    </w:p>
  </w:endnote>
  <w:endnote w:type="continuationNotice" w:id="1">
    <w:p w14:paraId="681F505F" w14:textId="77777777" w:rsidR="00C405E1" w:rsidRDefault="00C405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w:altName w:val="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Brandon Grotesque Bold">
    <w:altName w:val="Calibri"/>
    <w:panose1 w:val="020B0803020203060202"/>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venir LT Std 45 Book">
    <w:altName w:val="Calibri"/>
    <w:panose1 w:val="020B0502020203020204"/>
    <w:charset w:val="00"/>
    <w:family w:val="swiss"/>
    <w:notTrueType/>
    <w:pitch w:val="variable"/>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35F4" w14:textId="7CEAED02" w:rsidR="00545798" w:rsidRPr="00E2780F" w:rsidRDefault="00E2780F" w:rsidP="00E2780F">
    <w:pPr>
      <w:pStyle w:val="Footer"/>
      <w:ind w:right="-319"/>
      <w:jc w:val="right"/>
      <w:rPr>
        <w:rFonts w:ascii="Avenir Next LT Pro" w:hAnsi="Avenir Next LT Pro"/>
        <w:sz w:val="20"/>
        <w:szCs w:val="20"/>
      </w:rPr>
    </w:pPr>
    <w:r w:rsidRPr="00E2780F">
      <w:rPr>
        <w:rFonts w:ascii="Avenir Next LT Pro" w:hAnsi="Avenir Next LT Pro"/>
        <w:noProof/>
        <w:sz w:val="20"/>
        <w:szCs w:val="20"/>
      </w:rPr>
      <mc:AlternateContent>
        <mc:Choice Requires="wps">
          <w:drawing>
            <wp:anchor distT="0" distB="0" distL="114300" distR="114300" simplePos="0" relativeHeight="251658243" behindDoc="0" locked="0" layoutInCell="1" allowOverlap="1" wp14:anchorId="434C6AA7" wp14:editId="18AD65E6">
              <wp:simplePos x="0" y="0"/>
              <wp:positionH relativeFrom="column">
                <wp:posOffset>-152400</wp:posOffset>
              </wp:positionH>
              <wp:positionV relativeFrom="paragraph">
                <wp:posOffset>283211</wp:posOffset>
              </wp:positionV>
              <wp:extent cx="3808675"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808675" cy="304800"/>
                      </a:xfrm>
                      <a:prstGeom prst="rect">
                        <a:avLst/>
                      </a:prstGeom>
                      <a:noFill/>
                      <a:ln w="6350">
                        <a:noFill/>
                      </a:ln>
                    </wps:spPr>
                    <wps:txbx>
                      <w:txbxContent>
                        <w:p w14:paraId="78CC97C5" w14:textId="65D729A7" w:rsidR="00CE0E29" w:rsidRDefault="00994F8D" w:rsidP="000F3996">
                          <w:pPr>
                            <w:rPr>
                              <w:rFonts w:ascii="Brandon Grotesque Bold" w:eastAsiaTheme="minorHAnsi" w:hAnsi="Brandon Grotesque Bold" w:cs="Helvetica Neue"/>
                              <w:b/>
                              <w:bCs/>
                              <w:color w:val="595959" w:themeColor="text1" w:themeTint="A6"/>
                              <w:sz w:val="20"/>
                              <w:szCs w:val="20"/>
                              <w:lang w:eastAsia="en-US"/>
                            </w:rPr>
                          </w:pPr>
                          <w:r w:rsidRPr="00AF48C3">
                            <w:rPr>
                              <w:rFonts w:ascii="Brandon Grotesque Bold" w:eastAsiaTheme="minorHAnsi" w:hAnsi="Brandon Grotesque Bold" w:cs="Helvetica Neue"/>
                              <w:b/>
                              <w:bCs/>
                              <w:color w:val="FF0000"/>
                              <w:sz w:val="20"/>
                              <w:szCs w:val="20"/>
                              <w:lang w:eastAsia="en-US"/>
                            </w:rPr>
                            <w:t>*</w:t>
                          </w:r>
                          <w:r w:rsidRPr="00AF48C3">
                            <w:rPr>
                              <w:rFonts w:ascii="Brandon Grotesque Bold" w:eastAsiaTheme="minorHAnsi" w:hAnsi="Brandon Grotesque Bold" w:cs="Helvetica Neue"/>
                              <w:b/>
                              <w:bCs/>
                              <w:color w:val="000000"/>
                              <w:sz w:val="20"/>
                              <w:szCs w:val="20"/>
                              <w:lang w:eastAsia="en-US"/>
                            </w:rPr>
                            <w:t xml:space="preserve"> </w:t>
                          </w:r>
                          <w:r w:rsidRPr="00994F8D">
                            <w:rPr>
                              <w:rFonts w:ascii="Brandon Grotesque Bold" w:eastAsiaTheme="minorHAnsi" w:hAnsi="Brandon Grotesque Bold" w:cs="Helvetica Neue"/>
                              <w:b/>
                              <w:bCs/>
                              <w:color w:val="595959" w:themeColor="text1" w:themeTint="A6"/>
                              <w:sz w:val="20"/>
                              <w:szCs w:val="20"/>
                              <w:lang w:eastAsia="en-US"/>
                            </w:rPr>
                            <w:t xml:space="preserve">Sustainability Policy on Donations </w:t>
                          </w:r>
                          <w:r w:rsidR="0014485F" w:rsidRPr="00994F8D">
                            <w:rPr>
                              <w:rFonts w:ascii="Brandon Grotesque Bold" w:eastAsiaTheme="minorHAnsi" w:hAnsi="Brandon Grotesque Bold" w:cs="Helvetica Neue"/>
                              <w:b/>
                              <w:bCs/>
                              <w:color w:val="595959" w:themeColor="text1" w:themeTint="A6"/>
                              <w:sz w:val="20"/>
                              <w:szCs w:val="20"/>
                              <w:lang w:eastAsia="en-US"/>
                            </w:rPr>
                            <w:t>and</w:t>
                          </w:r>
                          <w:r w:rsidRPr="00994F8D">
                            <w:rPr>
                              <w:rFonts w:ascii="Brandon Grotesque Bold" w:eastAsiaTheme="minorHAnsi" w:hAnsi="Brandon Grotesque Bold" w:cs="Helvetica Neue"/>
                              <w:b/>
                              <w:bCs/>
                              <w:color w:val="595959" w:themeColor="text1" w:themeTint="A6"/>
                              <w:sz w:val="20"/>
                              <w:szCs w:val="20"/>
                              <w:lang w:eastAsia="en-US"/>
                            </w:rPr>
                            <w:t xml:space="preserve"> Funding</w:t>
                          </w:r>
                        </w:p>
                        <w:p w14:paraId="72E42A23" w14:textId="77777777" w:rsidR="00FD18EC" w:rsidRPr="00AF48C3" w:rsidRDefault="00FD18EC">
                          <w:pPr>
                            <w:rPr>
                              <w:rFonts w:ascii="Brandon Grotesque Bold" w:hAnsi="Brandon Grotesque Bold"/>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4C6AA7" id="_x0000_t202" coordsize="21600,21600" o:spt="202" path="m,l,21600r21600,l21600,xe">
              <v:stroke joinstyle="miter"/>
              <v:path gradientshapeok="t" o:connecttype="rect"/>
            </v:shapetype>
            <v:shape id="Text Box 1" o:spid="_x0000_s1027" type="#_x0000_t202" style="position:absolute;left:0;text-align:left;margin-left:-12pt;margin-top:22.3pt;width:299.9pt;height:2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iXs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" filled="f" stroked="f" strokeweight=".5pt">
              <v:textbox>
                <w:txbxContent>
                  <w:p w14:paraId="78CC97C5" w14:textId="65D729A7" w:rsidR="00CE0E29" w:rsidRDefault="00994F8D" w:rsidP="000F3996">
                    <w:pPr>
                      <w:rPr>
                        <w:rFonts w:ascii="Brandon Grotesque Bold" w:eastAsiaTheme="minorHAnsi" w:hAnsi="Brandon Grotesque Bold" w:cs="Helvetica Neue"/>
                        <w:b/>
                        <w:bCs/>
                        <w:color w:val="595959" w:themeColor="text1" w:themeTint="A6"/>
                        <w:sz w:val="20"/>
                        <w:szCs w:val="20"/>
                        <w:lang w:eastAsia="en-US"/>
                      </w:rPr>
                    </w:pPr>
                    <w:r w:rsidRPr="00AF48C3">
                      <w:rPr>
                        <w:rFonts w:ascii="Brandon Grotesque Bold" w:eastAsiaTheme="minorHAnsi" w:hAnsi="Brandon Grotesque Bold" w:cs="Helvetica Neue"/>
                        <w:b/>
                        <w:bCs/>
                        <w:color w:val="FF0000"/>
                        <w:sz w:val="20"/>
                        <w:szCs w:val="20"/>
                        <w:lang w:eastAsia="en-US"/>
                      </w:rPr>
                      <w:t>*</w:t>
                    </w:r>
                    <w:r w:rsidRPr="00AF48C3">
                      <w:rPr>
                        <w:rFonts w:ascii="Brandon Grotesque Bold" w:eastAsiaTheme="minorHAnsi" w:hAnsi="Brandon Grotesque Bold" w:cs="Helvetica Neue"/>
                        <w:b/>
                        <w:bCs/>
                        <w:color w:val="000000"/>
                        <w:sz w:val="20"/>
                        <w:szCs w:val="20"/>
                        <w:lang w:eastAsia="en-US"/>
                      </w:rPr>
                      <w:t xml:space="preserve"> </w:t>
                    </w:r>
                    <w:r w:rsidRPr="00994F8D">
                      <w:rPr>
                        <w:rFonts w:ascii="Brandon Grotesque Bold" w:eastAsiaTheme="minorHAnsi" w:hAnsi="Brandon Grotesque Bold" w:cs="Helvetica Neue"/>
                        <w:b/>
                        <w:bCs/>
                        <w:color w:val="595959" w:themeColor="text1" w:themeTint="A6"/>
                        <w:sz w:val="20"/>
                        <w:szCs w:val="20"/>
                        <w:lang w:eastAsia="en-US"/>
                      </w:rPr>
                      <w:t xml:space="preserve">Sustainability Policy on Donations </w:t>
                    </w:r>
                    <w:r w:rsidR="0014485F" w:rsidRPr="00994F8D">
                      <w:rPr>
                        <w:rFonts w:ascii="Brandon Grotesque Bold" w:eastAsiaTheme="minorHAnsi" w:hAnsi="Brandon Grotesque Bold" w:cs="Helvetica Neue"/>
                        <w:b/>
                        <w:bCs/>
                        <w:color w:val="595959" w:themeColor="text1" w:themeTint="A6"/>
                        <w:sz w:val="20"/>
                        <w:szCs w:val="20"/>
                        <w:lang w:eastAsia="en-US"/>
                      </w:rPr>
                      <w:t>and</w:t>
                    </w:r>
                    <w:r w:rsidRPr="00994F8D">
                      <w:rPr>
                        <w:rFonts w:ascii="Brandon Grotesque Bold" w:eastAsiaTheme="minorHAnsi" w:hAnsi="Brandon Grotesque Bold" w:cs="Helvetica Neue"/>
                        <w:b/>
                        <w:bCs/>
                        <w:color w:val="595959" w:themeColor="text1" w:themeTint="A6"/>
                        <w:sz w:val="20"/>
                        <w:szCs w:val="20"/>
                        <w:lang w:eastAsia="en-US"/>
                      </w:rPr>
                      <w:t xml:space="preserve"> Funding</w:t>
                    </w:r>
                  </w:p>
                  <w:p w14:paraId="72E42A23" w14:textId="77777777" w:rsidR="00FD18EC" w:rsidRPr="00AF48C3" w:rsidRDefault="00FD18EC">
                    <w:pPr>
                      <w:rPr>
                        <w:rFonts w:ascii="Brandon Grotesque Bold" w:hAnsi="Brandon Grotesque Bold"/>
                        <w:b/>
                        <w:bCs/>
                        <w:sz w:val="20"/>
                        <w:szCs w:val="20"/>
                      </w:rPr>
                    </w:pPr>
                  </w:p>
                </w:txbxContent>
              </v:textbox>
            </v:shape>
          </w:pict>
        </mc:Fallback>
      </mc:AlternateContent>
    </w:r>
    <w:sdt>
      <w:sdtPr>
        <w:rPr>
          <w:rFonts w:ascii="Avenir Next LT Pro" w:hAnsi="Avenir Next LT Pro"/>
          <w:sz w:val="20"/>
          <w:szCs w:val="20"/>
        </w:rPr>
        <w:id w:val="1198895003"/>
        <w:docPartObj>
          <w:docPartGallery w:val="Page Numbers (Bottom of Page)"/>
          <w:docPartUnique/>
        </w:docPartObj>
      </w:sdtPr>
      <w:sdtEndPr>
        <w:rPr>
          <w:noProof/>
        </w:rPr>
      </w:sdtEndPr>
      <w:sdtContent>
        <w:r w:rsidR="005D24DC" w:rsidRPr="00E2780F">
          <w:rPr>
            <w:rFonts w:ascii="Avenir Next LT Pro" w:hAnsi="Avenir Next LT Pro"/>
            <w:sz w:val="20"/>
            <w:szCs w:val="20"/>
            <w:lang w:val="vi-VN"/>
          </w:rPr>
          <w:t xml:space="preserve"> </w:t>
        </w:r>
        <w:r w:rsidR="00840425" w:rsidRPr="00E2780F">
          <w:rPr>
            <w:rFonts w:ascii="Avenir Next LT Pro" w:hAnsi="Avenir Next LT Pro"/>
            <w:sz w:val="20"/>
            <w:szCs w:val="20"/>
          </w:rPr>
          <w:fldChar w:fldCharType="begin"/>
        </w:r>
        <w:r w:rsidR="00840425" w:rsidRPr="00E2780F">
          <w:rPr>
            <w:rFonts w:ascii="Avenir Next LT Pro" w:hAnsi="Avenir Next LT Pro"/>
            <w:sz w:val="20"/>
            <w:szCs w:val="20"/>
          </w:rPr>
          <w:instrText xml:space="preserve"> PAGE   \* MERGEFORMAT </w:instrText>
        </w:r>
        <w:r w:rsidR="00840425" w:rsidRPr="00E2780F">
          <w:rPr>
            <w:rFonts w:ascii="Avenir Next LT Pro" w:hAnsi="Avenir Next LT Pro"/>
            <w:sz w:val="20"/>
            <w:szCs w:val="20"/>
          </w:rPr>
          <w:fldChar w:fldCharType="separate"/>
        </w:r>
        <w:r w:rsidR="00C93D4D" w:rsidRPr="00E2780F">
          <w:rPr>
            <w:rFonts w:ascii="Avenir Next LT Pro" w:hAnsi="Avenir Next LT Pro"/>
            <w:noProof/>
            <w:sz w:val="20"/>
            <w:szCs w:val="20"/>
          </w:rPr>
          <w:t>3</w:t>
        </w:r>
        <w:r w:rsidR="00840425" w:rsidRPr="00E2780F">
          <w:rPr>
            <w:rFonts w:ascii="Avenir Next LT Pro" w:hAnsi="Avenir Next LT Pro"/>
            <w:noProof/>
            <w:sz w:val="20"/>
            <w:szCs w:val="20"/>
          </w:rPr>
          <w:fldChar w:fldCharType="end"/>
        </w:r>
      </w:sdtContent>
    </w:sdt>
    <w:r w:rsidR="002D173E" w:rsidRPr="00E2780F">
      <w:rPr>
        <w:rFonts w:ascii="Avenir Next LT Pro" w:hAnsi="Avenir Next LT Pro"/>
        <w:noProof/>
        <w:sz w:val="20"/>
        <w:szCs w:val="20"/>
      </w:rPr>
      <w:drawing>
        <wp:anchor distT="0" distB="0" distL="114300" distR="114300" simplePos="0" relativeHeight="251658240" behindDoc="0" locked="0" layoutInCell="1" allowOverlap="1" wp14:anchorId="2F124F9B" wp14:editId="49609454">
          <wp:simplePos x="0" y="0"/>
          <wp:positionH relativeFrom="column">
            <wp:posOffset>-695484</wp:posOffset>
          </wp:positionH>
          <wp:positionV relativeFrom="paragraph">
            <wp:posOffset>220345</wp:posOffset>
          </wp:positionV>
          <wp:extent cx="7616507" cy="817880"/>
          <wp:effectExtent l="0" t="0" r="3810" b="0"/>
          <wp:wrapNone/>
          <wp:docPr id="859801591" name="Picture 85980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616507" cy="81788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85929" w14:textId="77777777" w:rsidR="00C405E1" w:rsidRDefault="00C405E1">
      <w:r>
        <w:separator/>
      </w:r>
    </w:p>
  </w:footnote>
  <w:footnote w:type="continuationSeparator" w:id="0">
    <w:p w14:paraId="06D24C58" w14:textId="77777777" w:rsidR="00C405E1" w:rsidRDefault="00C405E1">
      <w:r>
        <w:continuationSeparator/>
      </w:r>
    </w:p>
  </w:footnote>
  <w:footnote w:type="continuationNotice" w:id="1">
    <w:p w14:paraId="1D14E2B7" w14:textId="77777777" w:rsidR="00C405E1" w:rsidRDefault="00C405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5F780" w14:textId="1A0B63D1" w:rsidR="00545798" w:rsidRPr="00914832" w:rsidRDefault="00C31AFA" w:rsidP="00914832">
    <w:pPr>
      <w:pStyle w:val="Header"/>
      <w:rPr>
        <w:rFonts w:ascii="Brandon Grotesque Bold" w:hAnsi="Brandon Grotesque Bold"/>
        <w:b/>
        <w:bCs/>
        <w:sz w:val="40"/>
        <w:szCs w:val="40"/>
      </w:rPr>
    </w:pPr>
    <w:r w:rsidRPr="00813141">
      <w:rPr>
        <w:rFonts w:ascii="Brandon Grotesque Bold" w:hAnsi="Brandon Grotesque Bold"/>
        <w:b/>
        <w:bCs/>
        <w:noProof/>
        <w:sz w:val="40"/>
        <w:szCs w:val="40"/>
      </w:rPr>
      <mc:AlternateContent>
        <mc:Choice Requires="wps">
          <w:drawing>
            <wp:anchor distT="45720" distB="45720" distL="114300" distR="114300" simplePos="0" relativeHeight="251658242" behindDoc="1" locked="0" layoutInCell="1" allowOverlap="1" wp14:anchorId="1A47818F" wp14:editId="0F5DBB6E">
              <wp:simplePos x="0" y="0"/>
              <wp:positionH relativeFrom="column">
                <wp:posOffset>-381000</wp:posOffset>
              </wp:positionH>
              <wp:positionV relativeFrom="paragraph">
                <wp:posOffset>171450</wp:posOffset>
              </wp:positionV>
              <wp:extent cx="4429125" cy="85090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850900"/>
                      </a:xfrm>
                      <a:prstGeom prst="rect">
                        <a:avLst/>
                      </a:prstGeom>
                      <a:noFill/>
                      <a:ln w="9525">
                        <a:noFill/>
                        <a:miter lim="800000"/>
                        <a:headEnd/>
                        <a:tailEnd/>
                      </a:ln>
                    </wps:spPr>
                    <wps:txbx>
                      <w:txbxContent>
                        <w:p w14:paraId="4B39BF2A" w14:textId="7C5E1B18" w:rsidR="00813141" w:rsidRPr="00C31AFA" w:rsidRDefault="00C31AFA" w:rsidP="00AC0DCE">
                          <w:pPr>
                            <w:spacing w:line="276" w:lineRule="auto"/>
                            <w:rPr>
                              <w:rFonts w:ascii="Avenir Next LT Pro" w:hAnsi="Avenir Next LT Pro"/>
                              <w:b/>
                              <w:bCs/>
                              <w:color w:val="F7CAAC" w:themeColor="accent2" w:themeTint="66"/>
                              <w:sz w:val="28"/>
                              <w:szCs w:val="28"/>
                            </w:rPr>
                          </w:pPr>
                          <w:r>
                            <w:rPr>
                              <w:rFonts w:ascii="Avenir Next LT Pro" w:hAnsi="Avenir Next LT Pro"/>
                              <w:b/>
                              <w:bCs/>
                              <w:color w:val="F7CAAC" w:themeColor="accent2" w:themeTint="66"/>
                              <w:sz w:val="28"/>
                              <w:szCs w:val="28"/>
                            </w:rPr>
                            <w:t>UNIVERSITY COMPLIANCE, AUDIT &amp; QUALITY ASSURANCE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7818F" id="_x0000_t202" coordsize="21600,21600" o:spt="202" path="m,l,21600r21600,l21600,xe">
              <v:stroke joinstyle="miter"/>
              <v:path gradientshapeok="t" o:connecttype="rect"/>
            </v:shapetype>
            <v:shape id="Text Box 2" o:spid="_x0000_s1026" type="#_x0000_t202" style="position:absolute;margin-left:-30pt;margin-top:13.5pt;width:348.75pt;height:67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" filled="f" stroked="f">
              <v:textbox>
                <w:txbxContent>
                  <w:p w14:paraId="4B39BF2A" w14:textId="7C5E1B18" w:rsidR="00813141" w:rsidRPr="00C31AFA" w:rsidRDefault="00C31AFA" w:rsidP="00AC0DCE">
                    <w:pPr>
                      <w:spacing w:line="276" w:lineRule="auto"/>
                      <w:rPr>
                        <w:rFonts w:ascii="Avenir Next LT Pro" w:hAnsi="Avenir Next LT Pro"/>
                        <w:b/>
                        <w:bCs/>
                        <w:color w:val="F7CAAC" w:themeColor="accent2" w:themeTint="66"/>
                        <w:sz w:val="28"/>
                        <w:szCs w:val="28"/>
                      </w:rPr>
                    </w:pPr>
                    <w:r>
                      <w:rPr>
                        <w:rFonts w:ascii="Avenir Next LT Pro" w:hAnsi="Avenir Next LT Pro"/>
                        <w:b/>
                        <w:bCs/>
                        <w:color w:val="F7CAAC" w:themeColor="accent2" w:themeTint="66"/>
                        <w:sz w:val="28"/>
                        <w:szCs w:val="28"/>
                      </w:rPr>
                      <w:t>UNIVERSITY COMPLIANCE, AUDIT &amp; QUALITY ASSURANCE</w:t>
                    </w:r>
                  </w:p>
                </w:txbxContent>
              </v:textbox>
            </v:shape>
          </w:pict>
        </mc:Fallback>
      </mc:AlternateContent>
    </w:r>
    <w:r w:rsidRPr="00914832">
      <w:rPr>
        <w:rFonts w:ascii="Brandon Grotesque Bold" w:hAnsi="Brandon Grotesque Bold"/>
        <w:b/>
        <w:bCs/>
        <w:noProof/>
        <w:color w:val="FFFFFF" w:themeColor="background1"/>
        <w:sz w:val="40"/>
        <w:szCs w:val="40"/>
        <w:lang w:val="vi-VN"/>
      </w:rPr>
      <w:drawing>
        <wp:anchor distT="0" distB="0" distL="114300" distR="114300" simplePos="0" relativeHeight="251658241" behindDoc="1" locked="0" layoutInCell="1" allowOverlap="1" wp14:anchorId="375BF30E" wp14:editId="662D06F2">
          <wp:simplePos x="0" y="0"/>
          <wp:positionH relativeFrom="page">
            <wp:align>left</wp:align>
          </wp:positionH>
          <wp:positionV relativeFrom="paragraph">
            <wp:posOffset>-18415</wp:posOffset>
          </wp:positionV>
          <wp:extent cx="7570470" cy="965200"/>
          <wp:effectExtent l="0" t="0" r="0" b="6350"/>
          <wp:wrapNone/>
          <wp:docPr id="1252521098" name="Picture 125252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0470" cy="96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85F"/>
    <w:multiLevelType w:val="hybridMultilevel"/>
    <w:tmpl w:val="8842BB54"/>
    <w:lvl w:ilvl="0" w:tplc="CCBE15FC">
      <w:start w:val="1"/>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622CD"/>
    <w:multiLevelType w:val="hybridMultilevel"/>
    <w:tmpl w:val="81A4D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03015"/>
    <w:multiLevelType w:val="hybridMultilevel"/>
    <w:tmpl w:val="AA3A0DB0"/>
    <w:lvl w:ilvl="0" w:tplc="39806762">
      <w:start w:val="1"/>
      <w:numFmt w:val="lowerLetter"/>
      <w:lvlText w:val="%1."/>
      <w:lvlJc w:val="left"/>
      <w:pPr>
        <w:ind w:left="1440" w:hanging="36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731B8"/>
    <w:multiLevelType w:val="hybridMultilevel"/>
    <w:tmpl w:val="458C92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2F01F8"/>
    <w:multiLevelType w:val="hybridMultilevel"/>
    <w:tmpl w:val="8F5AED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4470DF"/>
    <w:multiLevelType w:val="hybridMultilevel"/>
    <w:tmpl w:val="DD0A6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C362790"/>
    <w:multiLevelType w:val="hybridMultilevel"/>
    <w:tmpl w:val="ED149766"/>
    <w:lvl w:ilvl="0" w:tplc="856C284A">
      <w:start w:val="5"/>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33B7C"/>
    <w:multiLevelType w:val="hybridMultilevel"/>
    <w:tmpl w:val="26AE43C4"/>
    <w:lvl w:ilvl="0" w:tplc="FE209E0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C97769"/>
    <w:multiLevelType w:val="hybridMultilevel"/>
    <w:tmpl w:val="6616DDD6"/>
    <w:lvl w:ilvl="0" w:tplc="214CD8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B2195"/>
    <w:multiLevelType w:val="hybridMultilevel"/>
    <w:tmpl w:val="F1028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A024C6"/>
    <w:multiLevelType w:val="hybridMultilevel"/>
    <w:tmpl w:val="D9145450"/>
    <w:lvl w:ilvl="0" w:tplc="39806762">
      <w:start w:val="1"/>
      <w:numFmt w:val="lowerLetter"/>
      <w:lvlText w:val="%1."/>
      <w:lvlJc w:val="left"/>
      <w:pPr>
        <w:ind w:left="1440" w:hanging="36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043547"/>
    <w:multiLevelType w:val="hybridMultilevel"/>
    <w:tmpl w:val="32D22BD8"/>
    <w:lvl w:ilvl="0" w:tplc="254E84FE">
      <w:start w:val="1"/>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BF3F7F"/>
    <w:multiLevelType w:val="hybridMultilevel"/>
    <w:tmpl w:val="671069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8B227D3"/>
    <w:multiLevelType w:val="hybridMultilevel"/>
    <w:tmpl w:val="EA4856E6"/>
    <w:lvl w:ilvl="0" w:tplc="254E84FE">
      <w:start w:val="1"/>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946053"/>
    <w:multiLevelType w:val="hybridMultilevel"/>
    <w:tmpl w:val="07FA770A"/>
    <w:lvl w:ilvl="0" w:tplc="5540E426">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8B07EA"/>
    <w:multiLevelType w:val="hybridMultilevel"/>
    <w:tmpl w:val="9C86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7E413A"/>
    <w:multiLevelType w:val="hybridMultilevel"/>
    <w:tmpl w:val="0FC086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12540C0"/>
    <w:multiLevelType w:val="hybridMultilevel"/>
    <w:tmpl w:val="42925E0E"/>
    <w:lvl w:ilvl="0" w:tplc="4B36D83E">
      <w:start w:val="4"/>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9D3E02"/>
    <w:multiLevelType w:val="hybridMultilevel"/>
    <w:tmpl w:val="13342BA8"/>
    <w:lvl w:ilvl="0" w:tplc="39806762">
      <w:start w:val="1"/>
      <w:numFmt w:val="lowerLetter"/>
      <w:lvlText w:val="%1."/>
      <w:lvlJc w:val="left"/>
      <w:pPr>
        <w:ind w:left="1440" w:hanging="360"/>
      </w:pPr>
      <w:rPr>
        <w:rFonts w:ascii="Avenir Next LT Pro" w:hAnsi="Avenir Next LT Pro"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CA2D87"/>
    <w:multiLevelType w:val="hybridMultilevel"/>
    <w:tmpl w:val="935CB80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29C6527B"/>
    <w:multiLevelType w:val="hybridMultilevel"/>
    <w:tmpl w:val="E3D28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165456"/>
    <w:multiLevelType w:val="hybridMultilevel"/>
    <w:tmpl w:val="5C243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8CA557B"/>
    <w:multiLevelType w:val="hybridMultilevel"/>
    <w:tmpl w:val="548E5834"/>
    <w:lvl w:ilvl="0" w:tplc="E708BBD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33727C"/>
    <w:multiLevelType w:val="hybridMultilevel"/>
    <w:tmpl w:val="29FAADF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04090019">
      <w:start w:val="1"/>
      <w:numFmt w:val="lowerLetter"/>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3C361F34"/>
    <w:multiLevelType w:val="hybridMultilevel"/>
    <w:tmpl w:val="618EE918"/>
    <w:lvl w:ilvl="0" w:tplc="A086E6F2">
      <w:numFmt w:val="bullet"/>
      <w:lvlText w:val="-"/>
      <w:lvlJc w:val="left"/>
      <w:pPr>
        <w:ind w:left="1080" w:hanging="360"/>
      </w:pPr>
      <w:rPr>
        <w:rFonts w:ascii="Avenir Next LT Pro" w:eastAsia="Times New Roman" w:hAnsi="Avenir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42B7599"/>
    <w:multiLevelType w:val="hybridMultilevel"/>
    <w:tmpl w:val="75E698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47F7A7D"/>
    <w:multiLevelType w:val="hybridMultilevel"/>
    <w:tmpl w:val="3334E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63932C9"/>
    <w:multiLevelType w:val="hybridMultilevel"/>
    <w:tmpl w:val="A6ACAF36"/>
    <w:lvl w:ilvl="0" w:tplc="0409000F">
      <w:start w:val="1"/>
      <w:numFmt w:val="decimal"/>
      <w:lvlText w:val="%1."/>
      <w:lvlJc w:val="left"/>
      <w:pPr>
        <w:ind w:left="720" w:hanging="360"/>
      </w:pPr>
    </w:lvl>
    <w:lvl w:ilvl="1" w:tplc="4246C846">
      <w:start w:val="1"/>
      <w:numFmt w:val="lowerLetter"/>
      <w:lvlText w:val="%2."/>
      <w:lvlJc w:val="left"/>
      <w:pPr>
        <w:ind w:left="1440" w:hanging="360"/>
      </w:pPr>
      <w:rPr>
        <w:rFonts w:ascii="Avenir Next LT Pro" w:hAnsi="Avenir Next LT Pro" w:hint="default"/>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B746DD"/>
    <w:multiLevelType w:val="hybridMultilevel"/>
    <w:tmpl w:val="0D92FC36"/>
    <w:lvl w:ilvl="0" w:tplc="9306E2E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186EBA"/>
    <w:multiLevelType w:val="hybridMultilevel"/>
    <w:tmpl w:val="6454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671844"/>
    <w:multiLevelType w:val="multilevel"/>
    <w:tmpl w:val="6132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8E13CF"/>
    <w:multiLevelType w:val="hybridMultilevel"/>
    <w:tmpl w:val="C374BB10"/>
    <w:lvl w:ilvl="0" w:tplc="D7CE843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C3077A"/>
    <w:multiLevelType w:val="hybridMultilevel"/>
    <w:tmpl w:val="CCAEB5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Avenir Next LT Pro" w:hAnsi="Avenir Next LT Pro" w:hint="default"/>
        <w:sz w:val="22"/>
        <w:szCs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BB04179"/>
    <w:multiLevelType w:val="hybridMultilevel"/>
    <w:tmpl w:val="F6E41AAE"/>
    <w:lvl w:ilvl="0" w:tplc="AFEA2ED8">
      <w:start w:val="2"/>
      <w:numFmt w:val="lowerRoman"/>
      <w:lvlText w:val="%1."/>
      <w:lvlJc w:val="right"/>
      <w:pPr>
        <w:ind w:left="2160" w:hanging="180"/>
      </w:pPr>
      <w:rPr>
        <w:rFonts w:ascii="Avenir Next LT Pro" w:hAnsi="Avenir Next LT Pro"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4E0F20"/>
    <w:multiLevelType w:val="hybridMultilevel"/>
    <w:tmpl w:val="F2B01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6205E5"/>
    <w:multiLevelType w:val="hybridMultilevel"/>
    <w:tmpl w:val="848ED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DD7AA8"/>
    <w:multiLevelType w:val="hybridMultilevel"/>
    <w:tmpl w:val="81368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A145C19"/>
    <w:multiLevelType w:val="hybridMultilevel"/>
    <w:tmpl w:val="134EED2A"/>
    <w:lvl w:ilvl="0" w:tplc="2322304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52C29"/>
    <w:multiLevelType w:val="hybridMultilevel"/>
    <w:tmpl w:val="5D2495A2"/>
    <w:lvl w:ilvl="0" w:tplc="39806762">
      <w:start w:val="1"/>
      <w:numFmt w:val="lowerLetter"/>
      <w:lvlText w:val="%1."/>
      <w:lvlJc w:val="left"/>
      <w:pPr>
        <w:ind w:left="720" w:hanging="360"/>
      </w:pPr>
      <w:rPr>
        <w:rFonts w:ascii="Avenir Next LT Pro" w:hAnsi="Avenir Next LT Pro"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E975821"/>
    <w:multiLevelType w:val="hybridMultilevel"/>
    <w:tmpl w:val="65642030"/>
    <w:lvl w:ilvl="0" w:tplc="3536A5C0">
      <w:numFmt w:val="bullet"/>
      <w:lvlText w:val="-"/>
      <w:lvlJc w:val="left"/>
      <w:pPr>
        <w:ind w:left="1080" w:hanging="360"/>
      </w:pPr>
      <w:rPr>
        <w:rFonts w:ascii="Avenir Next LT Pro" w:eastAsia="Times New Roman" w:hAnsi="Avenir Next LT Pr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0E55AF2"/>
    <w:multiLevelType w:val="hybridMultilevel"/>
    <w:tmpl w:val="63F2A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4E0F4F"/>
    <w:multiLevelType w:val="hybridMultilevel"/>
    <w:tmpl w:val="EF40145A"/>
    <w:lvl w:ilvl="0" w:tplc="FE209E02">
      <w:start w:val="5"/>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6903FAA"/>
    <w:multiLevelType w:val="hybridMultilevel"/>
    <w:tmpl w:val="EFAC429E"/>
    <w:lvl w:ilvl="0" w:tplc="0EA6717C">
      <w:start w:val="1"/>
      <w:numFmt w:val="decimal"/>
      <w:lvlText w:val="%1."/>
      <w:lvlJc w:val="left"/>
      <w:pPr>
        <w:ind w:left="720" w:hanging="360"/>
      </w:pPr>
      <w:rPr>
        <w:rFonts w:hint="default"/>
      </w:rPr>
    </w:lvl>
    <w:lvl w:ilvl="1" w:tplc="39806762">
      <w:start w:val="1"/>
      <w:numFmt w:val="lowerLetter"/>
      <w:lvlText w:val="%2."/>
      <w:lvlJc w:val="left"/>
      <w:pPr>
        <w:ind w:left="1440" w:hanging="360"/>
      </w:pPr>
      <w:rPr>
        <w:rFonts w:ascii="Avenir Next LT Pro" w:hAnsi="Avenir Next LT Pro" w:hint="default"/>
        <w:sz w:val="22"/>
        <w:szCs w:val="22"/>
      </w:rPr>
    </w:lvl>
    <w:lvl w:ilvl="2" w:tplc="254E84FE">
      <w:start w:val="1"/>
      <w:numFmt w:val="lowerRoman"/>
      <w:lvlText w:val="%3."/>
      <w:lvlJc w:val="right"/>
      <w:pPr>
        <w:ind w:left="2160" w:hanging="180"/>
      </w:pPr>
      <w:rPr>
        <w:rFonts w:ascii="Avenir Next LT Pro" w:hAnsi="Avenir Next LT Pro" w:hint="default"/>
        <w:sz w:val="22"/>
        <w:szCs w:val="22"/>
      </w:rPr>
    </w:lvl>
    <w:lvl w:ilvl="3" w:tplc="0F44F1D6">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915706A"/>
    <w:multiLevelType w:val="hybridMultilevel"/>
    <w:tmpl w:val="D1FE7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02983093">
    <w:abstractNumId w:val="31"/>
  </w:num>
  <w:num w:numId="2" w16cid:durableId="562563389">
    <w:abstractNumId w:val="14"/>
  </w:num>
  <w:num w:numId="3" w16cid:durableId="1536427847">
    <w:abstractNumId w:val="37"/>
  </w:num>
  <w:num w:numId="4" w16cid:durableId="828987695">
    <w:abstractNumId w:val="17"/>
  </w:num>
  <w:num w:numId="5" w16cid:durableId="1908029324">
    <w:abstractNumId w:val="28"/>
  </w:num>
  <w:num w:numId="6" w16cid:durableId="165484303">
    <w:abstractNumId w:val="20"/>
  </w:num>
  <w:num w:numId="7" w16cid:durableId="512111748">
    <w:abstractNumId w:val="7"/>
  </w:num>
  <w:num w:numId="8" w16cid:durableId="1064109669">
    <w:abstractNumId w:val="41"/>
  </w:num>
  <w:num w:numId="9" w16cid:durableId="1060442378">
    <w:abstractNumId w:val="34"/>
  </w:num>
  <w:num w:numId="10" w16cid:durableId="562254122">
    <w:abstractNumId w:val="40"/>
  </w:num>
  <w:num w:numId="11" w16cid:durableId="2126732091">
    <w:abstractNumId w:val="1"/>
  </w:num>
  <w:num w:numId="12" w16cid:durableId="1829394706">
    <w:abstractNumId w:val="29"/>
  </w:num>
  <w:num w:numId="13" w16cid:durableId="1524321731">
    <w:abstractNumId w:val="15"/>
  </w:num>
  <w:num w:numId="14" w16cid:durableId="1382897874">
    <w:abstractNumId w:val="6"/>
  </w:num>
  <w:num w:numId="15" w16cid:durableId="369651231">
    <w:abstractNumId w:val="22"/>
  </w:num>
  <w:num w:numId="16" w16cid:durableId="1839273348">
    <w:abstractNumId w:val="42"/>
  </w:num>
  <w:num w:numId="17" w16cid:durableId="1819806371">
    <w:abstractNumId w:val="8"/>
  </w:num>
  <w:num w:numId="18" w16cid:durableId="1647128307">
    <w:abstractNumId w:val="36"/>
  </w:num>
  <w:num w:numId="19" w16cid:durableId="1309475741">
    <w:abstractNumId w:val="27"/>
  </w:num>
  <w:num w:numId="20" w16cid:durableId="399183222">
    <w:abstractNumId w:val="18"/>
  </w:num>
  <w:num w:numId="21" w16cid:durableId="555508397">
    <w:abstractNumId w:val="0"/>
  </w:num>
  <w:num w:numId="22" w16cid:durableId="1188375238">
    <w:abstractNumId w:val="38"/>
  </w:num>
  <w:num w:numId="23" w16cid:durableId="41760467">
    <w:abstractNumId w:val="32"/>
  </w:num>
  <w:num w:numId="24" w16cid:durableId="1916819535">
    <w:abstractNumId w:val="39"/>
  </w:num>
  <w:num w:numId="25" w16cid:durableId="914634633">
    <w:abstractNumId w:val="24"/>
  </w:num>
  <w:num w:numId="26" w16cid:durableId="454108175">
    <w:abstractNumId w:val="2"/>
  </w:num>
  <w:num w:numId="27" w16cid:durableId="1194883971">
    <w:abstractNumId w:val="13"/>
  </w:num>
  <w:num w:numId="28" w16cid:durableId="21329177">
    <w:abstractNumId w:val="10"/>
  </w:num>
  <w:num w:numId="29" w16cid:durableId="1524050313">
    <w:abstractNumId w:val="11"/>
  </w:num>
  <w:num w:numId="30" w16cid:durableId="1185821414">
    <w:abstractNumId w:val="33"/>
  </w:num>
  <w:num w:numId="31" w16cid:durableId="1840733370">
    <w:abstractNumId w:val="4"/>
  </w:num>
  <w:num w:numId="32" w16cid:durableId="1778065522">
    <w:abstractNumId w:val="35"/>
  </w:num>
  <w:num w:numId="33" w16cid:durableId="731543006">
    <w:abstractNumId w:val="9"/>
  </w:num>
  <w:num w:numId="34" w16cid:durableId="419838336">
    <w:abstractNumId w:val="16"/>
  </w:num>
  <w:num w:numId="35" w16cid:durableId="853567218">
    <w:abstractNumId w:val="21"/>
  </w:num>
  <w:num w:numId="36" w16cid:durableId="951400886">
    <w:abstractNumId w:val="25"/>
  </w:num>
  <w:num w:numId="37" w16cid:durableId="1950696967">
    <w:abstractNumId w:val="26"/>
  </w:num>
  <w:num w:numId="38" w16cid:durableId="176969092">
    <w:abstractNumId w:val="43"/>
  </w:num>
  <w:num w:numId="39" w16cid:durableId="95759430">
    <w:abstractNumId w:val="19"/>
  </w:num>
  <w:num w:numId="40" w16cid:durableId="320893839">
    <w:abstractNumId w:val="5"/>
  </w:num>
  <w:num w:numId="41" w16cid:durableId="2145193268">
    <w:abstractNumId w:val="30"/>
  </w:num>
  <w:num w:numId="42" w16cid:durableId="1093941585">
    <w:abstractNumId w:val="3"/>
  </w:num>
  <w:num w:numId="43" w16cid:durableId="1348677224">
    <w:abstractNumId w:val="12"/>
  </w:num>
  <w:num w:numId="44" w16cid:durableId="150427949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y Nguyen, ACA Compliance (BUV)">
    <w15:presenceInfo w15:providerId="AD" w15:userId="S::vy.nl@buv.edu.vn::a0617190-fe57-4e00-9c5d-5d6e63e043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1CE"/>
    <w:rsid w:val="000001BA"/>
    <w:rsid w:val="0000238C"/>
    <w:rsid w:val="0000364F"/>
    <w:rsid w:val="00005982"/>
    <w:rsid w:val="00007F09"/>
    <w:rsid w:val="000208E8"/>
    <w:rsid w:val="00025ED3"/>
    <w:rsid w:val="00026C59"/>
    <w:rsid w:val="00032142"/>
    <w:rsid w:val="00036025"/>
    <w:rsid w:val="000361F8"/>
    <w:rsid w:val="000373F6"/>
    <w:rsid w:val="0004128B"/>
    <w:rsid w:val="00041688"/>
    <w:rsid w:val="00042BB0"/>
    <w:rsid w:val="000438A2"/>
    <w:rsid w:val="00057C09"/>
    <w:rsid w:val="000616D5"/>
    <w:rsid w:val="00064767"/>
    <w:rsid w:val="00064B2C"/>
    <w:rsid w:val="00064F09"/>
    <w:rsid w:val="00066998"/>
    <w:rsid w:val="0006701F"/>
    <w:rsid w:val="00073831"/>
    <w:rsid w:val="00077E4A"/>
    <w:rsid w:val="00085EB2"/>
    <w:rsid w:val="00087450"/>
    <w:rsid w:val="000874B8"/>
    <w:rsid w:val="000928EA"/>
    <w:rsid w:val="00093F50"/>
    <w:rsid w:val="00094B0C"/>
    <w:rsid w:val="00094FB7"/>
    <w:rsid w:val="00096C26"/>
    <w:rsid w:val="000A1F0F"/>
    <w:rsid w:val="000A64FA"/>
    <w:rsid w:val="000A76A8"/>
    <w:rsid w:val="000A7B11"/>
    <w:rsid w:val="000B0A6D"/>
    <w:rsid w:val="000B6670"/>
    <w:rsid w:val="000B7706"/>
    <w:rsid w:val="000C547C"/>
    <w:rsid w:val="000D14FA"/>
    <w:rsid w:val="000D1F70"/>
    <w:rsid w:val="000D66FC"/>
    <w:rsid w:val="000D7518"/>
    <w:rsid w:val="000E1394"/>
    <w:rsid w:val="000E2C29"/>
    <w:rsid w:val="000E31F3"/>
    <w:rsid w:val="000F2CD2"/>
    <w:rsid w:val="000F3996"/>
    <w:rsid w:val="000F7C92"/>
    <w:rsid w:val="00106491"/>
    <w:rsid w:val="00106543"/>
    <w:rsid w:val="0011797D"/>
    <w:rsid w:val="00131CC7"/>
    <w:rsid w:val="0014006C"/>
    <w:rsid w:val="0014221E"/>
    <w:rsid w:val="001443CF"/>
    <w:rsid w:val="0014485F"/>
    <w:rsid w:val="0014570D"/>
    <w:rsid w:val="001477AF"/>
    <w:rsid w:val="00151937"/>
    <w:rsid w:val="00161744"/>
    <w:rsid w:val="00164E18"/>
    <w:rsid w:val="00165D9E"/>
    <w:rsid w:val="00172B65"/>
    <w:rsid w:val="00180A57"/>
    <w:rsid w:val="0018224E"/>
    <w:rsid w:val="00185A78"/>
    <w:rsid w:val="001860C9"/>
    <w:rsid w:val="00191CAE"/>
    <w:rsid w:val="001A2FB9"/>
    <w:rsid w:val="001A4B4C"/>
    <w:rsid w:val="001B2273"/>
    <w:rsid w:val="001B466A"/>
    <w:rsid w:val="001B7B64"/>
    <w:rsid w:val="001C1A10"/>
    <w:rsid w:val="001C4CDF"/>
    <w:rsid w:val="001C6364"/>
    <w:rsid w:val="001D1BC7"/>
    <w:rsid w:val="001D1C67"/>
    <w:rsid w:val="001D6C4D"/>
    <w:rsid w:val="001D7DF5"/>
    <w:rsid w:val="001D7F51"/>
    <w:rsid w:val="001E01B3"/>
    <w:rsid w:val="001E413A"/>
    <w:rsid w:val="001F0C9F"/>
    <w:rsid w:val="001F661D"/>
    <w:rsid w:val="001F6978"/>
    <w:rsid w:val="002030D3"/>
    <w:rsid w:val="00203B11"/>
    <w:rsid w:val="00205F84"/>
    <w:rsid w:val="00206129"/>
    <w:rsid w:val="00206916"/>
    <w:rsid w:val="002122D4"/>
    <w:rsid w:val="002128F0"/>
    <w:rsid w:val="00212C47"/>
    <w:rsid w:val="00213478"/>
    <w:rsid w:val="00217B4E"/>
    <w:rsid w:val="00224C61"/>
    <w:rsid w:val="00224CFA"/>
    <w:rsid w:val="002254AF"/>
    <w:rsid w:val="0023008E"/>
    <w:rsid w:val="00230DF9"/>
    <w:rsid w:val="00233EF8"/>
    <w:rsid w:val="002359AE"/>
    <w:rsid w:val="00236D22"/>
    <w:rsid w:val="00237FF7"/>
    <w:rsid w:val="002419CF"/>
    <w:rsid w:val="00247898"/>
    <w:rsid w:val="002515DD"/>
    <w:rsid w:val="002561B2"/>
    <w:rsid w:val="00256497"/>
    <w:rsid w:val="00260BE0"/>
    <w:rsid w:val="00261B04"/>
    <w:rsid w:val="0027080C"/>
    <w:rsid w:val="002720AB"/>
    <w:rsid w:val="0027425F"/>
    <w:rsid w:val="00276625"/>
    <w:rsid w:val="002802BB"/>
    <w:rsid w:val="0028188C"/>
    <w:rsid w:val="00282593"/>
    <w:rsid w:val="00286950"/>
    <w:rsid w:val="00287103"/>
    <w:rsid w:val="00295984"/>
    <w:rsid w:val="0029662E"/>
    <w:rsid w:val="002A17E3"/>
    <w:rsid w:val="002A2106"/>
    <w:rsid w:val="002A43A8"/>
    <w:rsid w:val="002A55C1"/>
    <w:rsid w:val="002B2092"/>
    <w:rsid w:val="002B3AF7"/>
    <w:rsid w:val="002B6CEA"/>
    <w:rsid w:val="002C1BFC"/>
    <w:rsid w:val="002C4D67"/>
    <w:rsid w:val="002D173E"/>
    <w:rsid w:val="002D4543"/>
    <w:rsid w:val="002D59AB"/>
    <w:rsid w:val="002E0101"/>
    <w:rsid w:val="002E0161"/>
    <w:rsid w:val="002E0D51"/>
    <w:rsid w:val="002E176C"/>
    <w:rsid w:val="002E6B8E"/>
    <w:rsid w:val="002E79AB"/>
    <w:rsid w:val="002F0937"/>
    <w:rsid w:val="002F7BD1"/>
    <w:rsid w:val="00302F4E"/>
    <w:rsid w:val="00303DCA"/>
    <w:rsid w:val="0030559D"/>
    <w:rsid w:val="00305658"/>
    <w:rsid w:val="00306E28"/>
    <w:rsid w:val="00315761"/>
    <w:rsid w:val="00330474"/>
    <w:rsid w:val="00333E21"/>
    <w:rsid w:val="0034002A"/>
    <w:rsid w:val="00341BBB"/>
    <w:rsid w:val="00341D06"/>
    <w:rsid w:val="00342F7D"/>
    <w:rsid w:val="003470AD"/>
    <w:rsid w:val="003503ED"/>
    <w:rsid w:val="00353F82"/>
    <w:rsid w:val="003673B5"/>
    <w:rsid w:val="00370FF9"/>
    <w:rsid w:val="00375838"/>
    <w:rsid w:val="00376C9B"/>
    <w:rsid w:val="003838BE"/>
    <w:rsid w:val="00383F7B"/>
    <w:rsid w:val="00384DD2"/>
    <w:rsid w:val="003859CC"/>
    <w:rsid w:val="00385DD5"/>
    <w:rsid w:val="00392DB5"/>
    <w:rsid w:val="0039678C"/>
    <w:rsid w:val="003A11C2"/>
    <w:rsid w:val="003A3ACD"/>
    <w:rsid w:val="003B3838"/>
    <w:rsid w:val="003C1297"/>
    <w:rsid w:val="003C47E9"/>
    <w:rsid w:val="003C70E1"/>
    <w:rsid w:val="003C768D"/>
    <w:rsid w:val="003D7074"/>
    <w:rsid w:val="003E5BD2"/>
    <w:rsid w:val="003F0489"/>
    <w:rsid w:val="003F1650"/>
    <w:rsid w:val="00401CDB"/>
    <w:rsid w:val="00405D34"/>
    <w:rsid w:val="00405E33"/>
    <w:rsid w:val="0040692F"/>
    <w:rsid w:val="00416458"/>
    <w:rsid w:val="0042405F"/>
    <w:rsid w:val="00427249"/>
    <w:rsid w:val="00433234"/>
    <w:rsid w:val="00435E88"/>
    <w:rsid w:val="0043622B"/>
    <w:rsid w:val="00437087"/>
    <w:rsid w:val="004405E5"/>
    <w:rsid w:val="0044474E"/>
    <w:rsid w:val="0044799B"/>
    <w:rsid w:val="004539FE"/>
    <w:rsid w:val="00457AD8"/>
    <w:rsid w:val="0046664B"/>
    <w:rsid w:val="00466869"/>
    <w:rsid w:val="004762EF"/>
    <w:rsid w:val="004823C7"/>
    <w:rsid w:val="00491336"/>
    <w:rsid w:val="00495331"/>
    <w:rsid w:val="004965B8"/>
    <w:rsid w:val="004A6AE0"/>
    <w:rsid w:val="004B142C"/>
    <w:rsid w:val="004B26FB"/>
    <w:rsid w:val="004B39BA"/>
    <w:rsid w:val="004B464B"/>
    <w:rsid w:val="004B4A28"/>
    <w:rsid w:val="004B6393"/>
    <w:rsid w:val="004C078C"/>
    <w:rsid w:val="004C2B1D"/>
    <w:rsid w:val="004D0716"/>
    <w:rsid w:val="004D15AB"/>
    <w:rsid w:val="004D3367"/>
    <w:rsid w:val="004D3EAE"/>
    <w:rsid w:val="004D41E3"/>
    <w:rsid w:val="004E0D94"/>
    <w:rsid w:val="004E4D48"/>
    <w:rsid w:val="004E5A26"/>
    <w:rsid w:val="004E6D30"/>
    <w:rsid w:val="004F2CAA"/>
    <w:rsid w:val="004F2D70"/>
    <w:rsid w:val="004F3E2A"/>
    <w:rsid w:val="00501126"/>
    <w:rsid w:val="0051075E"/>
    <w:rsid w:val="00511594"/>
    <w:rsid w:val="0051544C"/>
    <w:rsid w:val="00515E56"/>
    <w:rsid w:val="00517E53"/>
    <w:rsid w:val="005227FF"/>
    <w:rsid w:val="005268DD"/>
    <w:rsid w:val="00531F22"/>
    <w:rsid w:val="0053389F"/>
    <w:rsid w:val="00534089"/>
    <w:rsid w:val="0053570A"/>
    <w:rsid w:val="005400FD"/>
    <w:rsid w:val="0054029C"/>
    <w:rsid w:val="0054138A"/>
    <w:rsid w:val="0054484C"/>
    <w:rsid w:val="00545798"/>
    <w:rsid w:val="00547347"/>
    <w:rsid w:val="0054778F"/>
    <w:rsid w:val="00547AB9"/>
    <w:rsid w:val="00550691"/>
    <w:rsid w:val="00555E2A"/>
    <w:rsid w:val="005672C1"/>
    <w:rsid w:val="00570D8D"/>
    <w:rsid w:val="00572908"/>
    <w:rsid w:val="005743EC"/>
    <w:rsid w:val="005744CD"/>
    <w:rsid w:val="0059468D"/>
    <w:rsid w:val="00594E5D"/>
    <w:rsid w:val="005A13A0"/>
    <w:rsid w:val="005A1E33"/>
    <w:rsid w:val="005A5DFC"/>
    <w:rsid w:val="005A5F41"/>
    <w:rsid w:val="005A5FD7"/>
    <w:rsid w:val="005A6B3F"/>
    <w:rsid w:val="005B076B"/>
    <w:rsid w:val="005B0961"/>
    <w:rsid w:val="005B0D8A"/>
    <w:rsid w:val="005B7170"/>
    <w:rsid w:val="005B7FF2"/>
    <w:rsid w:val="005C62F2"/>
    <w:rsid w:val="005C7217"/>
    <w:rsid w:val="005D24DC"/>
    <w:rsid w:val="005D4410"/>
    <w:rsid w:val="005E02B1"/>
    <w:rsid w:val="005E2A4C"/>
    <w:rsid w:val="005F2A90"/>
    <w:rsid w:val="005F6E70"/>
    <w:rsid w:val="006023FD"/>
    <w:rsid w:val="00603693"/>
    <w:rsid w:val="0060428D"/>
    <w:rsid w:val="00605D8D"/>
    <w:rsid w:val="00611CB8"/>
    <w:rsid w:val="00613B1A"/>
    <w:rsid w:val="006142F4"/>
    <w:rsid w:val="00616ED5"/>
    <w:rsid w:val="00622BB9"/>
    <w:rsid w:val="00624C51"/>
    <w:rsid w:val="00626A67"/>
    <w:rsid w:val="00627ED3"/>
    <w:rsid w:val="00633C7A"/>
    <w:rsid w:val="0063525A"/>
    <w:rsid w:val="0063635D"/>
    <w:rsid w:val="00637289"/>
    <w:rsid w:val="00642803"/>
    <w:rsid w:val="00643421"/>
    <w:rsid w:val="00654A40"/>
    <w:rsid w:val="00660E40"/>
    <w:rsid w:val="00660E50"/>
    <w:rsid w:val="00665EB7"/>
    <w:rsid w:val="00666A45"/>
    <w:rsid w:val="00673F02"/>
    <w:rsid w:val="00675BD8"/>
    <w:rsid w:val="006805CE"/>
    <w:rsid w:val="0068071C"/>
    <w:rsid w:val="00681B54"/>
    <w:rsid w:val="006820D2"/>
    <w:rsid w:val="00683593"/>
    <w:rsid w:val="0068446F"/>
    <w:rsid w:val="00684AEE"/>
    <w:rsid w:val="00684D2C"/>
    <w:rsid w:val="00695B44"/>
    <w:rsid w:val="00696D2B"/>
    <w:rsid w:val="006A0AD1"/>
    <w:rsid w:val="006A4F50"/>
    <w:rsid w:val="006B33FA"/>
    <w:rsid w:val="006B387D"/>
    <w:rsid w:val="006B6759"/>
    <w:rsid w:val="006C026A"/>
    <w:rsid w:val="006C0E98"/>
    <w:rsid w:val="006C77BD"/>
    <w:rsid w:val="006C7BD8"/>
    <w:rsid w:val="006D6A74"/>
    <w:rsid w:val="006D6E8E"/>
    <w:rsid w:val="006D721C"/>
    <w:rsid w:val="006D73FA"/>
    <w:rsid w:val="006E221C"/>
    <w:rsid w:val="006E4793"/>
    <w:rsid w:val="006F1358"/>
    <w:rsid w:val="006F5109"/>
    <w:rsid w:val="007038E0"/>
    <w:rsid w:val="007078E6"/>
    <w:rsid w:val="007116DE"/>
    <w:rsid w:val="007125D7"/>
    <w:rsid w:val="00722A55"/>
    <w:rsid w:val="00725F79"/>
    <w:rsid w:val="007360F5"/>
    <w:rsid w:val="00736A70"/>
    <w:rsid w:val="0074459B"/>
    <w:rsid w:val="00751557"/>
    <w:rsid w:val="00752DA4"/>
    <w:rsid w:val="0075437A"/>
    <w:rsid w:val="00755FB7"/>
    <w:rsid w:val="0075770B"/>
    <w:rsid w:val="0076420C"/>
    <w:rsid w:val="007675C2"/>
    <w:rsid w:val="00772FB6"/>
    <w:rsid w:val="00776D4B"/>
    <w:rsid w:val="00776EAC"/>
    <w:rsid w:val="00783943"/>
    <w:rsid w:val="00783DC7"/>
    <w:rsid w:val="007873E6"/>
    <w:rsid w:val="0079337A"/>
    <w:rsid w:val="007A61CC"/>
    <w:rsid w:val="007A7436"/>
    <w:rsid w:val="007B0140"/>
    <w:rsid w:val="007B0436"/>
    <w:rsid w:val="007B0D83"/>
    <w:rsid w:val="007B3CE1"/>
    <w:rsid w:val="007C112A"/>
    <w:rsid w:val="007C61CE"/>
    <w:rsid w:val="007D1D59"/>
    <w:rsid w:val="007D2366"/>
    <w:rsid w:val="007D5F5E"/>
    <w:rsid w:val="007E24D9"/>
    <w:rsid w:val="007E2F97"/>
    <w:rsid w:val="007E37B0"/>
    <w:rsid w:val="007E3872"/>
    <w:rsid w:val="007E4046"/>
    <w:rsid w:val="007E571D"/>
    <w:rsid w:val="007E5747"/>
    <w:rsid w:val="007E70FB"/>
    <w:rsid w:val="007F5D8F"/>
    <w:rsid w:val="007F6422"/>
    <w:rsid w:val="007F65D6"/>
    <w:rsid w:val="007F6F7E"/>
    <w:rsid w:val="008008AB"/>
    <w:rsid w:val="00801E5D"/>
    <w:rsid w:val="0081057C"/>
    <w:rsid w:val="00812AE2"/>
    <w:rsid w:val="00812C74"/>
    <w:rsid w:val="00813141"/>
    <w:rsid w:val="00815BBC"/>
    <w:rsid w:val="00815CA6"/>
    <w:rsid w:val="00815DA5"/>
    <w:rsid w:val="00823956"/>
    <w:rsid w:val="008264EF"/>
    <w:rsid w:val="00827163"/>
    <w:rsid w:val="00833B1C"/>
    <w:rsid w:val="0083697E"/>
    <w:rsid w:val="00840425"/>
    <w:rsid w:val="0084146E"/>
    <w:rsid w:val="00841DA3"/>
    <w:rsid w:val="008437C3"/>
    <w:rsid w:val="0084733B"/>
    <w:rsid w:val="00853F7F"/>
    <w:rsid w:val="00855F12"/>
    <w:rsid w:val="008615A5"/>
    <w:rsid w:val="00863FF8"/>
    <w:rsid w:val="008664AC"/>
    <w:rsid w:val="00876BE9"/>
    <w:rsid w:val="00880779"/>
    <w:rsid w:val="008839B4"/>
    <w:rsid w:val="008861D0"/>
    <w:rsid w:val="00887571"/>
    <w:rsid w:val="00890F23"/>
    <w:rsid w:val="008A14A1"/>
    <w:rsid w:val="008B0918"/>
    <w:rsid w:val="008B1FCC"/>
    <w:rsid w:val="008B317B"/>
    <w:rsid w:val="008B7BC3"/>
    <w:rsid w:val="008C0030"/>
    <w:rsid w:val="008C326E"/>
    <w:rsid w:val="008C43FE"/>
    <w:rsid w:val="008D42D3"/>
    <w:rsid w:val="008D716A"/>
    <w:rsid w:val="008E0ADF"/>
    <w:rsid w:val="008E0C69"/>
    <w:rsid w:val="008E1140"/>
    <w:rsid w:val="008E13CE"/>
    <w:rsid w:val="008E3A57"/>
    <w:rsid w:val="008E3A75"/>
    <w:rsid w:val="008E7A98"/>
    <w:rsid w:val="008F62AB"/>
    <w:rsid w:val="008F7E08"/>
    <w:rsid w:val="00907D3F"/>
    <w:rsid w:val="009139BB"/>
    <w:rsid w:val="00914832"/>
    <w:rsid w:val="0091664D"/>
    <w:rsid w:val="00917FE1"/>
    <w:rsid w:val="00920555"/>
    <w:rsid w:val="00920DA8"/>
    <w:rsid w:val="00923623"/>
    <w:rsid w:val="00932183"/>
    <w:rsid w:val="00935DDC"/>
    <w:rsid w:val="0094111E"/>
    <w:rsid w:val="00943791"/>
    <w:rsid w:val="009454CC"/>
    <w:rsid w:val="0094647D"/>
    <w:rsid w:val="00946BB4"/>
    <w:rsid w:val="00947D5D"/>
    <w:rsid w:val="00952902"/>
    <w:rsid w:val="009549A2"/>
    <w:rsid w:val="00966F7A"/>
    <w:rsid w:val="009675F8"/>
    <w:rsid w:val="009734B7"/>
    <w:rsid w:val="00982F48"/>
    <w:rsid w:val="00985483"/>
    <w:rsid w:val="009862EF"/>
    <w:rsid w:val="00986A93"/>
    <w:rsid w:val="00992675"/>
    <w:rsid w:val="00992CF9"/>
    <w:rsid w:val="00994A15"/>
    <w:rsid w:val="00994F8D"/>
    <w:rsid w:val="009A212D"/>
    <w:rsid w:val="009A54BA"/>
    <w:rsid w:val="009A5E67"/>
    <w:rsid w:val="009B6B4F"/>
    <w:rsid w:val="009D56DC"/>
    <w:rsid w:val="009E0F62"/>
    <w:rsid w:val="009E2348"/>
    <w:rsid w:val="009F21F1"/>
    <w:rsid w:val="009F3030"/>
    <w:rsid w:val="009F378F"/>
    <w:rsid w:val="009F436A"/>
    <w:rsid w:val="009F7020"/>
    <w:rsid w:val="00A06C8F"/>
    <w:rsid w:val="00A10183"/>
    <w:rsid w:val="00A17789"/>
    <w:rsid w:val="00A20A7D"/>
    <w:rsid w:val="00A23426"/>
    <w:rsid w:val="00A2522B"/>
    <w:rsid w:val="00A40A19"/>
    <w:rsid w:val="00A438BD"/>
    <w:rsid w:val="00A439C5"/>
    <w:rsid w:val="00A460F1"/>
    <w:rsid w:val="00A46A4A"/>
    <w:rsid w:val="00A51C8A"/>
    <w:rsid w:val="00A56FA8"/>
    <w:rsid w:val="00A63227"/>
    <w:rsid w:val="00A6651D"/>
    <w:rsid w:val="00A711BC"/>
    <w:rsid w:val="00A75BBB"/>
    <w:rsid w:val="00A80469"/>
    <w:rsid w:val="00A81702"/>
    <w:rsid w:val="00A8264F"/>
    <w:rsid w:val="00A838BA"/>
    <w:rsid w:val="00A86B30"/>
    <w:rsid w:val="00A947EA"/>
    <w:rsid w:val="00A94D3D"/>
    <w:rsid w:val="00A96784"/>
    <w:rsid w:val="00A96D22"/>
    <w:rsid w:val="00A97F30"/>
    <w:rsid w:val="00AA105E"/>
    <w:rsid w:val="00AA3872"/>
    <w:rsid w:val="00AA3E65"/>
    <w:rsid w:val="00AA473C"/>
    <w:rsid w:val="00AA7C3A"/>
    <w:rsid w:val="00AB44FD"/>
    <w:rsid w:val="00AC0DCE"/>
    <w:rsid w:val="00AC2400"/>
    <w:rsid w:val="00AC247F"/>
    <w:rsid w:val="00AC5631"/>
    <w:rsid w:val="00AC5BEB"/>
    <w:rsid w:val="00AC7322"/>
    <w:rsid w:val="00AD1AFB"/>
    <w:rsid w:val="00AF10D5"/>
    <w:rsid w:val="00AF4563"/>
    <w:rsid w:val="00AF48C3"/>
    <w:rsid w:val="00B01F50"/>
    <w:rsid w:val="00B02711"/>
    <w:rsid w:val="00B02A0C"/>
    <w:rsid w:val="00B07530"/>
    <w:rsid w:val="00B1169C"/>
    <w:rsid w:val="00B2367F"/>
    <w:rsid w:val="00B266BB"/>
    <w:rsid w:val="00B30B4D"/>
    <w:rsid w:val="00B322C6"/>
    <w:rsid w:val="00B407D4"/>
    <w:rsid w:val="00B5115E"/>
    <w:rsid w:val="00B522D6"/>
    <w:rsid w:val="00B534BE"/>
    <w:rsid w:val="00B53651"/>
    <w:rsid w:val="00B538BE"/>
    <w:rsid w:val="00B54A39"/>
    <w:rsid w:val="00B56441"/>
    <w:rsid w:val="00B56E82"/>
    <w:rsid w:val="00B5709E"/>
    <w:rsid w:val="00B64B5B"/>
    <w:rsid w:val="00B66A9F"/>
    <w:rsid w:val="00B6785B"/>
    <w:rsid w:val="00B71F9D"/>
    <w:rsid w:val="00B80573"/>
    <w:rsid w:val="00B80A23"/>
    <w:rsid w:val="00B81B4C"/>
    <w:rsid w:val="00B93B06"/>
    <w:rsid w:val="00B941FB"/>
    <w:rsid w:val="00B972C1"/>
    <w:rsid w:val="00BA3BEB"/>
    <w:rsid w:val="00BA494B"/>
    <w:rsid w:val="00BB0EFB"/>
    <w:rsid w:val="00BB3105"/>
    <w:rsid w:val="00BB46DD"/>
    <w:rsid w:val="00BB6025"/>
    <w:rsid w:val="00BB75B7"/>
    <w:rsid w:val="00BC57E7"/>
    <w:rsid w:val="00BC706E"/>
    <w:rsid w:val="00BD01A3"/>
    <w:rsid w:val="00BD2D8F"/>
    <w:rsid w:val="00BE376A"/>
    <w:rsid w:val="00BE3B2E"/>
    <w:rsid w:val="00BE5D43"/>
    <w:rsid w:val="00BE6780"/>
    <w:rsid w:val="00BF2090"/>
    <w:rsid w:val="00BF3072"/>
    <w:rsid w:val="00BF61A9"/>
    <w:rsid w:val="00BF64CA"/>
    <w:rsid w:val="00BF7B96"/>
    <w:rsid w:val="00C02639"/>
    <w:rsid w:val="00C03507"/>
    <w:rsid w:val="00C0365F"/>
    <w:rsid w:val="00C05BA2"/>
    <w:rsid w:val="00C06211"/>
    <w:rsid w:val="00C1013F"/>
    <w:rsid w:val="00C1643D"/>
    <w:rsid w:val="00C210EE"/>
    <w:rsid w:val="00C22E20"/>
    <w:rsid w:val="00C241FB"/>
    <w:rsid w:val="00C27AD6"/>
    <w:rsid w:val="00C311A8"/>
    <w:rsid w:val="00C31AFA"/>
    <w:rsid w:val="00C34110"/>
    <w:rsid w:val="00C34394"/>
    <w:rsid w:val="00C355E0"/>
    <w:rsid w:val="00C37744"/>
    <w:rsid w:val="00C405E1"/>
    <w:rsid w:val="00C458F8"/>
    <w:rsid w:val="00C475A9"/>
    <w:rsid w:val="00C531A5"/>
    <w:rsid w:val="00C6305B"/>
    <w:rsid w:val="00C84E41"/>
    <w:rsid w:val="00C86AD1"/>
    <w:rsid w:val="00C872E1"/>
    <w:rsid w:val="00C91959"/>
    <w:rsid w:val="00C92463"/>
    <w:rsid w:val="00C93D1E"/>
    <w:rsid w:val="00C93D4D"/>
    <w:rsid w:val="00C950EE"/>
    <w:rsid w:val="00C95B43"/>
    <w:rsid w:val="00C96478"/>
    <w:rsid w:val="00CA0AF1"/>
    <w:rsid w:val="00CA3441"/>
    <w:rsid w:val="00CA7328"/>
    <w:rsid w:val="00CB015E"/>
    <w:rsid w:val="00CB01CF"/>
    <w:rsid w:val="00CB7A76"/>
    <w:rsid w:val="00CC15E5"/>
    <w:rsid w:val="00CC35FB"/>
    <w:rsid w:val="00CC5FA3"/>
    <w:rsid w:val="00CD4F7F"/>
    <w:rsid w:val="00CE0290"/>
    <w:rsid w:val="00CE0E29"/>
    <w:rsid w:val="00CE29BE"/>
    <w:rsid w:val="00CE68C3"/>
    <w:rsid w:val="00CF46A1"/>
    <w:rsid w:val="00CF5636"/>
    <w:rsid w:val="00D001A0"/>
    <w:rsid w:val="00D00238"/>
    <w:rsid w:val="00D0438D"/>
    <w:rsid w:val="00D07ACA"/>
    <w:rsid w:val="00D13C6A"/>
    <w:rsid w:val="00D16C20"/>
    <w:rsid w:val="00D16D51"/>
    <w:rsid w:val="00D20D52"/>
    <w:rsid w:val="00D217A5"/>
    <w:rsid w:val="00D23BDE"/>
    <w:rsid w:val="00D25D76"/>
    <w:rsid w:val="00D2629E"/>
    <w:rsid w:val="00D307BF"/>
    <w:rsid w:val="00D54390"/>
    <w:rsid w:val="00D57DA1"/>
    <w:rsid w:val="00D61154"/>
    <w:rsid w:val="00D61AAC"/>
    <w:rsid w:val="00D64076"/>
    <w:rsid w:val="00D74228"/>
    <w:rsid w:val="00D74371"/>
    <w:rsid w:val="00D830B2"/>
    <w:rsid w:val="00D87D1C"/>
    <w:rsid w:val="00D950D0"/>
    <w:rsid w:val="00DA0C62"/>
    <w:rsid w:val="00DA2C9E"/>
    <w:rsid w:val="00DA53F6"/>
    <w:rsid w:val="00DB00F4"/>
    <w:rsid w:val="00DB3516"/>
    <w:rsid w:val="00DB657A"/>
    <w:rsid w:val="00DB726C"/>
    <w:rsid w:val="00DC0DF2"/>
    <w:rsid w:val="00DC5268"/>
    <w:rsid w:val="00DC5AF0"/>
    <w:rsid w:val="00DD034D"/>
    <w:rsid w:val="00DD4CD3"/>
    <w:rsid w:val="00DD5648"/>
    <w:rsid w:val="00DE41FD"/>
    <w:rsid w:val="00DE5320"/>
    <w:rsid w:val="00DE7424"/>
    <w:rsid w:val="00DE7D68"/>
    <w:rsid w:val="00DF0282"/>
    <w:rsid w:val="00DF6687"/>
    <w:rsid w:val="00DF77A4"/>
    <w:rsid w:val="00E00B93"/>
    <w:rsid w:val="00E02A57"/>
    <w:rsid w:val="00E044EC"/>
    <w:rsid w:val="00E11216"/>
    <w:rsid w:val="00E20C90"/>
    <w:rsid w:val="00E23754"/>
    <w:rsid w:val="00E23E5B"/>
    <w:rsid w:val="00E26E62"/>
    <w:rsid w:val="00E2780F"/>
    <w:rsid w:val="00E27BD4"/>
    <w:rsid w:val="00E34E32"/>
    <w:rsid w:val="00E565C2"/>
    <w:rsid w:val="00E6382A"/>
    <w:rsid w:val="00E70CDE"/>
    <w:rsid w:val="00E75697"/>
    <w:rsid w:val="00E81D59"/>
    <w:rsid w:val="00E81E42"/>
    <w:rsid w:val="00E841C1"/>
    <w:rsid w:val="00E85328"/>
    <w:rsid w:val="00E868E6"/>
    <w:rsid w:val="00E93878"/>
    <w:rsid w:val="00E94811"/>
    <w:rsid w:val="00E95BF0"/>
    <w:rsid w:val="00E96E6C"/>
    <w:rsid w:val="00EA19F4"/>
    <w:rsid w:val="00EA1EC2"/>
    <w:rsid w:val="00EA2A62"/>
    <w:rsid w:val="00EB0392"/>
    <w:rsid w:val="00EB4AF6"/>
    <w:rsid w:val="00EB522A"/>
    <w:rsid w:val="00EC1E94"/>
    <w:rsid w:val="00EC33A5"/>
    <w:rsid w:val="00EC4EFF"/>
    <w:rsid w:val="00ED6A0D"/>
    <w:rsid w:val="00EE210A"/>
    <w:rsid w:val="00EE3DE8"/>
    <w:rsid w:val="00EE4321"/>
    <w:rsid w:val="00EE56DF"/>
    <w:rsid w:val="00EE5F14"/>
    <w:rsid w:val="00EF0B73"/>
    <w:rsid w:val="00EF0EA4"/>
    <w:rsid w:val="00EF1C26"/>
    <w:rsid w:val="00EF28D5"/>
    <w:rsid w:val="00EF3D51"/>
    <w:rsid w:val="00EF3FFC"/>
    <w:rsid w:val="00F022D2"/>
    <w:rsid w:val="00F048B6"/>
    <w:rsid w:val="00F05546"/>
    <w:rsid w:val="00F10C88"/>
    <w:rsid w:val="00F11320"/>
    <w:rsid w:val="00F17D45"/>
    <w:rsid w:val="00F20AC7"/>
    <w:rsid w:val="00F23E81"/>
    <w:rsid w:val="00F2545B"/>
    <w:rsid w:val="00F2774C"/>
    <w:rsid w:val="00F328DC"/>
    <w:rsid w:val="00F33DCB"/>
    <w:rsid w:val="00F362B4"/>
    <w:rsid w:val="00F37692"/>
    <w:rsid w:val="00F40A8C"/>
    <w:rsid w:val="00F451C8"/>
    <w:rsid w:val="00F504C0"/>
    <w:rsid w:val="00F524BA"/>
    <w:rsid w:val="00F57632"/>
    <w:rsid w:val="00F66298"/>
    <w:rsid w:val="00F662E3"/>
    <w:rsid w:val="00F70C26"/>
    <w:rsid w:val="00F714B4"/>
    <w:rsid w:val="00F7167D"/>
    <w:rsid w:val="00F760DA"/>
    <w:rsid w:val="00F812DF"/>
    <w:rsid w:val="00F82114"/>
    <w:rsid w:val="00F82BAA"/>
    <w:rsid w:val="00F91272"/>
    <w:rsid w:val="00F91E56"/>
    <w:rsid w:val="00F92F24"/>
    <w:rsid w:val="00FA23C9"/>
    <w:rsid w:val="00FA2AC0"/>
    <w:rsid w:val="00FA3725"/>
    <w:rsid w:val="00FA386D"/>
    <w:rsid w:val="00FA5543"/>
    <w:rsid w:val="00FA6666"/>
    <w:rsid w:val="00FB0B8A"/>
    <w:rsid w:val="00FB6568"/>
    <w:rsid w:val="00FC58AE"/>
    <w:rsid w:val="00FD06E3"/>
    <w:rsid w:val="00FD08C6"/>
    <w:rsid w:val="00FD18EC"/>
    <w:rsid w:val="00FD6D9A"/>
    <w:rsid w:val="00FD6E86"/>
    <w:rsid w:val="00FE187C"/>
    <w:rsid w:val="00FE26FE"/>
    <w:rsid w:val="00FE51DA"/>
    <w:rsid w:val="00FE7EC0"/>
    <w:rsid w:val="00FF0429"/>
    <w:rsid w:val="00FF1067"/>
    <w:rsid w:val="00FF1083"/>
    <w:rsid w:val="00FF7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FC1EC"/>
  <w15:chartTrackingRefBased/>
  <w15:docId w15:val="{4FEFB788-9A14-47BA-8A5D-360F30E6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4D9"/>
    <w:rPr>
      <w:rFonts w:ascii="Times New Roman" w:eastAsia="Times New Roman" w:hAnsi="Times New Roman" w:cs="Times New Roman"/>
      <w:lang w:eastAsia="en-GB"/>
    </w:rPr>
  </w:style>
  <w:style w:type="paragraph" w:styleId="Heading1">
    <w:name w:val="heading 1"/>
    <w:basedOn w:val="Normal"/>
    <w:next w:val="Normal"/>
    <w:link w:val="Heading1Char"/>
    <w:qFormat/>
    <w:rsid w:val="00813141"/>
    <w:pPr>
      <w:keepNext/>
      <w:numPr>
        <w:numId w:val="15"/>
      </w:numPr>
      <w:spacing w:before="240" w:after="60"/>
      <w:outlineLvl w:val="0"/>
    </w:pPr>
    <w:rPr>
      <w:rFonts w:ascii="Brandon Grotesque Bold" w:hAnsi="Brandon Grotesque Bold"/>
      <w:b/>
      <w:bCs/>
      <w:kern w:val="32"/>
      <w:sz w:val="32"/>
      <w:szCs w:val="32"/>
      <w:lang w:val="en-GB" w:eastAsia="en-US"/>
    </w:rPr>
  </w:style>
  <w:style w:type="paragraph" w:styleId="Heading4">
    <w:name w:val="heading 4"/>
    <w:basedOn w:val="Normal"/>
    <w:next w:val="Normal"/>
    <w:link w:val="Heading4Char"/>
    <w:uiPriority w:val="9"/>
    <w:semiHidden/>
    <w:unhideWhenUsed/>
    <w:qFormat/>
    <w:rsid w:val="002E016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C61CE"/>
    <w:pPr>
      <w:tabs>
        <w:tab w:val="center" w:pos="4513"/>
        <w:tab w:val="right" w:pos="9026"/>
      </w:tabs>
    </w:pPr>
    <w:rPr>
      <w:rFonts w:asciiTheme="minorHAnsi" w:eastAsiaTheme="minorEastAsia" w:hAnsiTheme="minorHAnsi" w:cstheme="minorBidi"/>
      <w:sz w:val="22"/>
      <w:szCs w:val="22"/>
      <w:lang w:val="en-GB" w:eastAsia="zh-CN"/>
    </w:rPr>
  </w:style>
  <w:style w:type="character" w:customStyle="1" w:styleId="FooterChar">
    <w:name w:val="Footer Char"/>
    <w:basedOn w:val="DefaultParagraphFont"/>
    <w:link w:val="Footer"/>
    <w:uiPriority w:val="99"/>
    <w:rsid w:val="007C61CE"/>
    <w:rPr>
      <w:rFonts w:eastAsiaTheme="minorEastAsia"/>
      <w:sz w:val="22"/>
      <w:szCs w:val="22"/>
      <w:lang w:val="en-GB" w:eastAsia="zh-CN"/>
    </w:rPr>
  </w:style>
  <w:style w:type="table" w:styleId="TableGrid">
    <w:name w:val="Table Grid"/>
    <w:basedOn w:val="TableNormal"/>
    <w:uiPriority w:val="39"/>
    <w:rsid w:val="007C61CE"/>
    <w:rPr>
      <w:rFonts w:eastAsiaTheme="minorEastAsia"/>
      <w:sz w:val="22"/>
      <w:szCs w:val="22"/>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7C61CE"/>
  </w:style>
  <w:style w:type="paragraph" w:styleId="ListParagraph">
    <w:name w:val="List Paragraph"/>
    <w:basedOn w:val="Normal"/>
    <w:uiPriority w:val="34"/>
    <w:qFormat/>
    <w:rsid w:val="00776D4B"/>
    <w:pPr>
      <w:ind w:left="720"/>
      <w:contextualSpacing/>
    </w:pPr>
  </w:style>
  <w:style w:type="paragraph" w:styleId="Header">
    <w:name w:val="header"/>
    <w:basedOn w:val="Normal"/>
    <w:link w:val="HeaderChar"/>
    <w:uiPriority w:val="99"/>
    <w:unhideWhenUsed/>
    <w:rsid w:val="009F7020"/>
    <w:pPr>
      <w:tabs>
        <w:tab w:val="center" w:pos="4680"/>
        <w:tab w:val="right" w:pos="9360"/>
      </w:tabs>
    </w:pPr>
  </w:style>
  <w:style w:type="character" w:customStyle="1" w:styleId="HeaderChar">
    <w:name w:val="Header Char"/>
    <w:basedOn w:val="DefaultParagraphFont"/>
    <w:link w:val="Header"/>
    <w:uiPriority w:val="99"/>
    <w:rsid w:val="009F7020"/>
    <w:rPr>
      <w:rFonts w:ascii="Times New Roman" w:eastAsia="Times New Roman" w:hAnsi="Times New Roman" w:cs="Times New Roman"/>
      <w:lang w:eastAsia="en-GB"/>
    </w:rPr>
  </w:style>
  <w:style w:type="table" w:styleId="ListTable3">
    <w:name w:val="List Table 3"/>
    <w:basedOn w:val="TableNormal"/>
    <w:uiPriority w:val="48"/>
    <w:rsid w:val="00E27BD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F662E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Heading1Char">
    <w:name w:val="Heading 1 Char"/>
    <w:basedOn w:val="DefaultParagraphFont"/>
    <w:link w:val="Heading1"/>
    <w:rsid w:val="00813141"/>
    <w:rPr>
      <w:rFonts w:ascii="Brandon Grotesque Bold" w:eastAsia="Times New Roman" w:hAnsi="Brandon Grotesque Bold" w:cs="Times New Roman"/>
      <w:b/>
      <w:bCs/>
      <w:kern w:val="32"/>
      <w:sz w:val="32"/>
      <w:szCs w:val="32"/>
      <w:lang w:val="en-GB"/>
    </w:rPr>
  </w:style>
  <w:style w:type="paragraph" w:styleId="NormalWeb">
    <w:name w:val="Normal (Web)"/>
    <w:basedOn w:val="Normal"/>
    <w:uiPriority w:val="99"/>
    <w:rsid w:val="008E1140"/>
    <w:pPr>
      <w:spacing w:before="100" w:beforeAutospacing="1" w:after="100" w:afterAutospacing="1"/>
    </w:pPr>
    <w:rPr>
      <w:rFonts w:ascii="Avenir LT Std 45 Book" w:hAnsi="Avenir LT Std 45 Book"/>
      <w:lang w:val="en-GB" w:eastAsia="en-US"/>
    </w:rPr>
  </w:style>
  <w:style w:type="character" w:styleId="Hyperlink">
    <w:name w:val="Hyperlink"/>
    <w:uiPriority w:val="99"/>
    <w:rsid w:val="008E1140"/>
    <w:rPr>
      <w:color w:val="0000FF"/>
      <w:u w:val="single"/>
    </w:rPr>
  </w:style>
  <w:style w:type="paragraph" w:styleId="TOC1">
    <w:name w:val="toc 1"/>
    <w:basedOn w:val="Normal"/>
    <w:next w:val="Normal"/>
    <w:autoRedefine/>
    <w:uiPriority w:val="39"/>
    <w:unhideWhenUsed/>
    <w:qFormat/>
    <w:rsid w:val="007C112A"/>
    <w:pPr>
      <w:tabs>
        <w:tab w:val="left" w:pos="480"/>
        <w:tab w:val="right" w:leader="dot" w:pos="9595"/>
      </w:tabs>
      <w:spacing w:before="360" w:line="360" w:lineRule="auto"/>
    </w:pPr>
    <w:rPr>
      <w:rFonts w:ascii="Avenir Next LT Pro" w:hAnsi="Avenir Next LT Pro"/>
      <w:b/>
      <w:bCs/>
      <w:caps/>
      <w:noProof/>
      <w:lang w:val="en-GB" w:eastAsia="en-US"/>
    </w:rPr>
  </w:style>
  <w:style w:type="character" w:styleId="CommentReference">
    <w:name w:val="annotation reference"/>
    <w:uiPriority w:val="99"/>
    <w:rsid w:val="004E5A26"/>
    <w:rPr>
      <w:sz w:val="16"/>
      <w:szCs w:val="16"/>
    </w:rPr>
  </w:style>
  <w:style w:type="paragraph" w:styleId="CommentText">
    <w:name w:val="annotation text"/>
    <w:basedOn w:val="Normal"/>
    <w:link w:val="CommentTextChar"/>
    <w:uiPriority w:val="99"/>
    <w:rsid w:val="004E5A26"/>
    <w:rPr>
      <w:sz w:val="20"/>
      <w:szCs w:val="20"/>
      <w:lang w:val="en-GB" w:eastAsia="en-US"/>
    </w:rPr>
  </w:style>
  <w:style w:type="character" w:customStyle="1" w:styleId="CommentTextChar">
    <w:name w:val="Comment Text Char"/>
    <w:basedOn w:val="DefaultParagraphFont"/>
    <w:link w:val="CommentText"/>
    <w:uiPriority w:val="99"/>
    <w:rsid w:val="004E5A26"/>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965B8"/>
    <w:rPr>
      <w:b/>
      <w:bCs/>
      <w:lang w:val="en-US" w:eastAsia="en-GB"/>
    </w:rPr>
  </w:style>
  <w:style w:type="character" w:customStyle="1" w:styleId="CommentSubjectChar">
    <w:name w:val="Comment Subject Char"/>
    <w:basedOn w:val="CommentTextChar"/>
    <w:link w:val="CommentSubject"/>
    <w:uiPriority w:val="99"/>
    <w:semiHidden/>
    <w:rsid w:val="004965B8"/>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4D3EAE"/>
    <w:rPr>
      <w:rFonts w:ascii="Times New Roman" w:eastAsia="Times New Roman" w:hAnsi="Times New Roman" w:cs="Times New Roman"/>
      <w:lang w:eastAsia="en-GB"/>
    </w:rPr>
  </w:style>
  <w:style w:type="character" w:styleId="Mention">
    <w:name w:val="Mention"/>
    <w:basedOn w:val="DefaultParagraphFont"/>
    <w:uiPriority w:val="99"/>
    <w:unhideWhenUsed/>
    <w:rsid w:val="00B56441"/>
    <w:rPr>
      <w:color w:val="2B579A"/>
      <w:shd w:val="clear" w:color="auto" w:fill="E1DFDD"/>
    </w:rPr>
  </w:style>
  <w:style w:type="character" w:customStyle="1" w:styleId="Heading4Char">
    <w:name w:val="Heading 4 Char"/>
    <w:basedOn w:val="DefaultParagraphFont"/>
    <w:link w:val="Heading4"/>
    <w:uiPriority w:val="9"/>
    <w:semiHidden/>
    <w:rsid w:val="002E0161"/>
    <w:rPr>
      <w:rFonts w:asciiTheme="majorHAnsi" w:eastAsiaTheme="majorEastAsia" w:hAnsiTheme="majorHAnsi" w:cstheme="majorBidi"/>
      <w:i/>
      <w:iCs/>
      <w:color w:val="2F5496" w:themeColor="accent1" w:themeShade="BF"/>
      <w:lang w:eastAsia="en-GB"/>
    </w:rPr>
  </w:style>
  <w:style w:type="character" w:styleId="Strong">
    <w:name w:val="Strong"/>
    <w:basedOn w:val="DefaultParagraphFont"/>
    <w:uiPriority w:val="22"/>
    <w:qFormat/>
    <w:rsid w:val="0094647D"/>
    <w:rPr>
      <w:b/>
      <w:bCs/>
    </w:rPr>
  </w:style>
  <w:style w:type="character" w:styleId="Emphasis">
    <w:name w:val="Emphasis"/>
    <w:basedOn w:val="DefaultParagraphFont"/>
    <w:uiPriority w:val="20"/>
    <w:qFormat/>
    <w:rsid w:val="0094647D"/>
    <w:rPr>
      <w:i/>
      <w:iCs/>
    </w:rPr>
  </w:style>
  <w:style w:type="character" w:styleId="UnresolvedMention">
    <w:name w:val="Unresolved Mention"/>
    <w:basedOn w:val="DefaultParagraphFont"/>
    <w:uiPriority w:val="99"/>
    <w:semiHidden/>
    <w:unhideWhenUsed/>
    <w:rsid w:val="000D6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17837">
      <w:bodyDiv w:val="1"/>
      <w:marLeft w:val="0"/>
      <w:marRight w:val="0"/>
      <w:marTop w:val="0"/>
      <w:marBottom w:val="0"/>
      <w:divBdr>
        <w:top w:val="none" w:sz="0" w:space="0" w:color="auto"/>
        <w:left w:val="none" w:sz="0" w:space="0" w:color="auto"/>
        <w:bottom w:val="none" w:sz="0" w:space="0" w:color="auto"/>
        <w:right w:val="none" w:sz="0" w:space="0" w:color="auto"/>
      </w:divBdr>
    </w:div>
    <w:div w:id="107700696">
      <w:bodyDiv w:val="1"/>
      <w:marLeft w:val="0"/>
      <w:marRight w:val="0"/>
      <w:marTop w:val="0"/>
      <w:marBottom w:val="0"/>
      <w:divBdr>
        <w:top w:val="none" w:sz="0" w:space="0" w:color="auto"/>
        <w:left w:val="none" w:sz="0" w:space="0" w:color="auto"/>
        <w:bottom w:val="none" w:sz="0" w:space="0" w:color="auto"/>
        <w:right w:val="none" w:sz="0" w:space="0" w:color="auto"/>
      </w:divBdr>
    </w:div>
    <w:div w:id="118039733">
      <w:bodyDiv w:val="1"/>
      <w:marLeft w:val="0"/>
      <w:marRight w:val="0"/>
      <w:marTop w:val="0"/>
      <w:marBottom w:val="0"/>
      <w:divBdr>
        <w:top w:val="none" w:sz="0" w:space="0" w:color="auto"/>
        <w:left w:val="none" w:sz="0" w:space="0" w:color="auto"/>
        <w:bottom w:val="none" w:sz="0" w:space="0" w:color="auto"/>
        <w:right w:val="none" w:sz="0" w:space="0" w:color="auto"/>
      </w:divBdr>
    </w:div>
    <w:div w:id="163208339">
      <w:bodyDiv w:val="1"/>
      <w:marLeft w:val="0"/>
      <w:marRight w:val="0"/>
      <w:marTop w:val="0"/>
      <w:marBottom w:val="0"/>
      <w:divBdr>
        <w:top w:val="none" w:sz="0" w:space="0" w:color="auto"/>
        <w:left w:val="none" w:sz="0" w:space="0" w:color="auto"/>
        <w:bottom w:val="none" w:sz="0" w:space="0" w:color="auto"/>
        <w:right w:val="none" w:sz="0" w:space="0" w:color="auto"/>
      </w:divBdr>
    </w:div>
    <w:div w:id="221212928">
      <w:bodyDiv w:val="1"/>
      <w:marLeft w:val="0"/>
      <w:marRight w:val="0"/>
      <w:marTop w:val="0"/>
      <w:marBottom w:val="0"/>
      <w:divBdr>
        <w:top w:val="none" w:sz="0" w:space="0" w:color="auto"/>
        <w:left w:val="none" w:sz="0" w:space="0" w:color="auto"/>
        <w:bottom w:val="none" w:sz="0" w:space="0" w:color="auto"/>
        <w:right w:val="none" w:sz="0" w:space="0" w:color="auto"/>
      </w:divBdr>
      <w:divsChild>
        <w:div w:id="691492200">
          <w:marLeft w:val="0"/>
          <w:marRight w:val="0"/>
          <w:marTop w:val="0"/>
          <w:marBottom w:val="0"/>
          <w:divBdr>
            <w:top w:val="none" w:sz="0" w:space="0" w:color="auto"/>
            <w:left w:val="none" w:sz="0" w:space="0" w:color="auto"/>
            <w:bottom w:val="none" w:sz="0" w:space="0" w:color="auto"/>
            <w:right w:val="none" w:sz="0" w:space="0" w:color="auto"/>
          </w:divBdr>
        </w:div>
      </w:divsChild>
    </w:div>
    <w:div w:id="249002985">
      <w:bodyDiv w:val="1"/>
      <w:marLeft w:val="0"/>
      <w:marRight w:val="0"/>
      <w:marTop w:val="0"/>
      <w:marBottom w:val="0"/>
      <w:divBdr>
        <w:top w:val="none" w:sz="0" w:space="0" w:color="auto"/>
        <w:left w:val="none" w:sz="0" w:space="0" w:color="auto"/>
        <w:bottom w:val="none" w:sz="0" w:space="0" w:color="auto"/>
        <w:right w:val="none" w:sz="0" w:space="0" w:color="auto"/>
      </w:divBdr>
    </w:div>
    <w:div w:id="253516800">
      <w:bodyDiv w:val="1"/>
      <w:marLeft w:val="0"/>
      <w:marRight w:val="0"/>
      <w:marTop w:val="0"/>
      <w:marBottom w:val="0"/>
      <w:divBdr>
        <w:top w:val="none" w:sz="0" w:space="0" w:color="auto"/>
        <w:left w:val="none" w:sz="0" w:space="0" w:color="auto"/>
        <w:bottom w:val="none" w:sz="0" w:space="0" w:color="auto"/>
        <w:right w:val="none" w:sz="0" w:space="0" w:color="auto"/>
      </w:divBdr>
    </w:div>
    <w:div w:id="358745639">
      <w:bodyDiv w:val="1"/>
      <w:marLeft w:val="0"/>
      <w:marRight w:val="0"/>
      <w:marTop w:val="0"/>
      <w:marBottom w:val="0"/>
      <w:divBdr>
        <w:top w:val="none" w:sz="0" w:space="0" w:color="auto"/>
        <w:left w:val="none" w:sz="0" w:space="0" w:color="auto"/>
        <w:bottom w:val="none" w:sz="0" w:space="0" w:color="auto"/>
        <w:right w:val="none" w:sz="0" w:space="0" w:color="auto"/>
      </w:divBdr>
      <w:divsChild>
        <w:div w:id="696008305">
          <w:marLeft w:val="0"/>
          <w:marRight w:val="0"/>
          <w:marTop w:val="0"/>
          <w:marBottom w:val="0"/>
          <w:divBdr>
            <w:top w:val="none" w:sz="0" w:space="0" w:color="auto"/>
            <w:left w:val="none" w:sz="0" w:space="0" w:color="auto"/>
            <w:bottom w:val="none" w:sz="0" w:space="0" w:color="auto"/>
            <w:right w:val="none" w:sz="0" w:space="0" w:color="auto"/>
          </w:divBdr>
        </w:div>
      </w:divsChild>
    </w:div>
    <w:div w:id="420108471">
      <w:bodyDiv w:val="1"/>
      <w:marLeft w:val="0"/>
      <w:marRight w:val="0"/>
      <w:marTop w:val="0"/>
      <w:marBottom w:val="0"/>
      <w:divBdr>
        <w:top w:val="none" w:sz="0" w:space="0" w:color="auto"/>
        <w:left w:val="none" w:sz="0" w:space="0" w:color="auto"/>
        <w:bottom w:val="none" w:sz="0" w:space="0" w:color="auto"/>
        <w:right w:val="none" w:sz="0" w:space="0" w:color="auto"/>
      </w:divBdr>
    </w:div>
    <w:div w:id="440730768">
      <w:bodyDiv w:val="1"/>
      <w:marLeft w:val="0"/>
      <w:marRight w:val="0"/>
      <w:marTop w:val="0"/>
      <w:marBottom w:val="0"/>
      <w:divBdr>
        <w:top w:val="none" w:sz="0" w:space="0" w:color="auto"/>
        <w:left w:val="none" w:sz="0" w:space="0" w:color="auto"/>
        <w:bottom w:val="none" w:sz="0" w:space="0" w:color="auto"/>
        <w:right w:val="none" w:sz="0" w:space="0" w:color="auto"/>
      </w:divBdr>
      <w:divsChild>
        <w:div w:id="1623997178">
          <w:marLeft w:val="0"/>
          <w:marRight w:val="0"/>
          <w:marTop w:val="0"/>
          <w:marBottom w:val="0"/>
          <w:divBdr>
            <w:top w:val="none" w:sz="0" w:space="0" w:color="auto"/>
            <w:left w:val="none" w:sz="0" w:space="0" w:color="auto"/>
            <w:bottom w:val="none" w:sz="0" w:space="0" w:color="auto"/>
            <w:right w:val="none" w:sz="0" w:space="0" w:color="auto"/>
          </w:divBdr>
        </w:div>
      </w:divsChild>
    </w:div>
    <w:div w:id="457457734">
      <w:bodyDiv w:val="1"/>
      <w:marLeft w:val="0"/>
      <w:marRight w:val="0"/>
      <w:marTop w:val="0"/>
      <w:marBottom w:val="0"/>
      <w:divBdr>
        <w:top w:val="none" w:sz="0" w:space="0" w:color="auto"/>
        <w:left w:val="none" w:sz="0" w:space="0" w:color="auto"/>
        <w:bottom w:val="none" w:sz="0" w:space="0" w:color="auto"/>
        <w:right w:val="none" w:sz="0" w:space="0" w:color="auto"/>
      </w:divBdr>
    </w:div>
    <w:div w:id="478377288">
      <w:bodyDiv w:val="1"/>
      <w:marLeft w:val="0"/>
      <w:marRight w:val="0"/>
      <w:marTop w:val="0"/>
      <w:marBottom w:val="0"/>
      <w:divBdr>
        <w:top w:val="none" w:sz="0" w:space="0" w:color="auto"/>
        <w:left w:val="none" w:sz="0" w:space="0" w:color="auto"/>
        <w:bottom w:val="none" w:sz="0" w:space="0" w:color="auto"/>
        <w:right w:val="none" w:sz="0" w:space="0" w:color="auto"/>
      </w:divBdr>
      <w:divsChild>
        <w:div w:id="1028022396">
          <w:marLeft w:val="0"/>
          <w:marRight w:val="0"/>
          <w:marTop w:val="0"/>
          <w:marBottom w:val="0"/>
          <w:divBdr>
            <w:top w:val="none" w:sz="0" w:space="0" w:color="auto"/>
            <w:left w:val="none" w:sz="0" w:space="0" w:color="auto"/>
            <w:bottom w:val="none" w:sz="0" w:space="0" w:color="auto"/>
            <w:right w:val="none" w:sz="0" w:space="0" w:color="auto"/>
          </w:divBdr>
        </w:div>
      </w:divsChild>
    </w:div>
    <w:div w:id="551962519">
      <w:bodyDiv w:val="1"/>
      <w:marLeft w:val="0"/>
      <w:marRight w:val="0"/>
      <w:marTop w:val="0"/>
      <w:marBottom w:val="0"/>
      <w:divBdr>
        <w:top w:val="none" w:sz="0" w:space="0" w:color="auto"/>
        <w:left w:val="none" w:sz="0" w:space="0" w:color="auto"/>
        <w:bottom w:val="none" w:sz="0" w:space="0" w:color="auto"/>
        <w:right w:val="none" w:sz="0" w:space="0" w:color="auto"/>
      </w:divBdr>
    </w:div>
    <w:div w:id="641153516">
      <w:bodyDiv w:val="1"/>
      <w:marLeft w:val="0"/>
      <w:marRight w:val="0"/>
      <w:marTop w:val="0"/>
      <w:marBottom w:val="0"/>
      <w:divBdr>
        <w:top w:val="none" w:sz="0" w:space="0" w:color="auto"/>
        <w:left w:val="none" w:sz="0" w:space="0" w:color="auto"/>
        <w:bottom w:val="none" w:sz="0" w:space="0" w:color="auto"/>
        <w:right w:val="none" w:sz="0" w:space="0" w:color="auto"/>
      </w:divBdr>
    </w:div>
    <w:div w:id="691760521">
      <w:bodyDiv w:val="1"/>
      <w:marLeft w:val="0"/>
      <w:marRight w:val="0"/>
      <w:marTop w:val="0"/>
      <w:marBottom w:val="0"/>
      <w:divBdr>
        <w:top w:val="none" w:sz="0" w:space="0" w:color="auto"/>
        <w:left w:val="none" w:sz="0" w:space="0" w:color="auto"/>
        <w:bottom w:val="none" w:sz="0" w:space="0" w:color="auto"/>
        <w:right w:val="none" w:sz="0" w:space="0" w:color="auto"/>
      </w:divBdr>
      <w:divsChild>
        <w:div w:id="624625038">
          <w:marLeft w:val="0"/>
          <w:marRight w:val="0"/>
          <w:marTop w:val="0"/>
          <w:marBottom w:val="0"/>
          <w:divBdr>
            <w:top w:val="none" w:sz="0" w:space="0" w:color="auto"/>
            <w:left w:val="none" w:sz="0" w:space="0" w:color="auto"/>
            <w:bottom w:val="none" w:sz="0" w:space="0" w:color="auto"/>
            <w:right w:val="none" w:sz="0" w:space="0" w:color="auto"/>
          </w:divBdr>
        </w:div>
      </w:divsChild>
    </w:div>
    <w:div w:id="761220414">
      <w:bodyDiv w:val="1"/>
      <w:marLeft w:val="0"/>
      <w:marRight w:val="0"/>
      <w:marTop w:val="0"/>
      <w:marBottom w:val="0"/>
      <w:divBdr>
        <w:top w:val="none" w:sz="0" w:space="0" w:color="auto"/>
        <w:left w:val="none" w:sz="0" w:space="0" w:color="auto"/>
        <w:bottom w:val="none" w:sz="0" w:space="0" w:color="auto"/>
        <w:right w:val="none" w:sz="0" w:space="0" w:color="auto"/>
      </w:divBdr>
    </w:div>
    <w:div w:id="815950347">
      <w:bodyDiv w:val="1"/>
      <w:marLeft w:val="0"/>
      <w:marRight w:val="0"/>
      <w:marTop w:val="0"/>
      <w:marBottom w:val="0"/>
      <w:divBdr>
        <w:top w:val="none" w:sz="0" w:space="0" w:color="auto"/>
        <w:left w:val="none" w:sz="0" w:space="0" w:color="auto"/>
        <w:bottom w:val="none" w:sz="0" w:space="0" w:color="auto"/>
        <w:right w:val="none" w:sz="0" w:space="0" w:color="auto"/>
      </w:divBdr>
      <w:divsChild>
        <w:div w:id="1794405198">
          <w:marLeft w:val="0"/>
          <w:marRight w:val="0"/>
          <w:marTop w:val="0"/>
          <w:marBottom w:val="0"/>
          <w:divBdr>
            <w:top w:val="none" w:sz="0" w:space="0" w:color="auto"/>
            <w:left w:val="none" w:sz="0" w:space="0" w:color="auto"/>
            <w:bottom w:val="none" w:sz="0" w:space="0" w:color="auto"/>
            <w:right w:val="none" w:sz="0" w:space="0" w:color="auto"/>
          </w:divBdr>
        </w:div>
      </w:divsChild>
    </w:div>
    <w:div w:id="859465494">
      <w:bodyDiv w:val="1"/>
      <w:marLeft w:val="0"/>
      <w:marRight w:val="0"/>
      <w:marTop w:val="0"/>
      <w:marBottom w:val="0"/>
      <w:divBdr>
        <w:top w:val="none" w:sz="0" w:space="0" w:color="auto"/>
        <w:left w:val="none" w:sz="0" w:space="0" w:color="auto"/>
        <w:bottom w:val="none" w:sz="0" w:space="0" w:color="auto"/>
        <w:right w:val="none" w:sz="0" w:space="0" w:color="auto"/>
      </w:divBdr>
    </w:div>
    <w:div w:id="912394274">
      <w:bodyDiv w:val="1"/>
      <w:marLeft w:val="0"/>
      <w:marRight w:val="0"/>
      <w:marTop w:val="0"/>
      <w:marBottom w:val="0"/>
      <w:divBdr>
        <w:top w:val="none" w:sz="0" w:space="0" w:color="auto"/>
        <w:left w:val="none" w:sz="0" w:space="0" w:color="auto"/>
        <w:bottom w:val="none" w:sz="0" w:space="0" w:color="auto"/>
        <w:right w:val="none" w:sz="0" w:space="0" w:color="auto"/>
      </w:divBdr>
    </w:div>
    <w:div w:id="954094011">
      <w:bodyDiv w:val="1"/>
      <w:marLeft w:val="0"/>
      <w:marRight w:val="0"/>
      <w:marTop w:val="0"/>
      <w:marBottom w:val="0"/>
      <w:divBdr>
        <w:top w:val="none" w:sz="0" w:space="0" w:color="auto"/>
        <w:left w:val="none" w:sz="0" w:space="0" w:color="auto"/>
        <w:bottom w:val="none" w:sz="0" w:space="0" w:color="auto"/>
        <w:right w:val="none" w:sz="0" w:space="0" w:color="auto"/>
      </w:divBdr>
      <w:divsChild>
        <w:div w:id="1425958340">
          <w:marLeft w:val="0"/>
          <w:marRight w:val="0"/>
          <w:marTop w:val="0"/>
          <w:marBottom w:val="0"/>
          <w:divBdr>
            <w:top w:val="none" w:sz="0" w:space="0" w:color="auto"/>
            <w:left w:val="none" w:sz="0" w:space="0" w:color="auto"/>
            <w:bottom w:val="none" w:sz="0" w:space="0" w:color="auto"/>
            <w:right w:val="none" w:sz="0" w:space="0" w:color="auto"/>
          </w:divBdr>
        </w:div>
      </w:divsChild>
    </w:div>
    <w:div w:id="984048985">
      <w:bodyDiv w:val="1"/>
      <w:marLeft w:val="0"/>
      <w:marRight w:val="0"/>
      <w:marTop w:val="0"/>
      <w:marBottom w:val="0"/>
      <w:divBdr>
        <w:top w:val="none" w:sz="0" w:space="0" w:color="auto"/>
        <w:left w:val="none" w:sz="0" w:space="0" w:color="auto"/>
        <w:bottom w:val="none" w:sz="0" w:space="0" w:color="auto"/>
        <w:right w:val="none" w:sz="0" w:space="0" w:color="auto"/>
      </w:divBdr>
    </w:div>
    <w:div w:id="1000544375">
      <w:bodyDiv w:val="1"/>
      <w:marLeft w:val="0"/>
      <w:marRight w:val="0"/>
      <w:marTop w:val="0"/>
      <w:marBottom w:val="0"/>
      <w:divBdr>
        <w:top w:val="none" w:sz="0" w:space="0" w:color="auto"/>
        <w:left w:val="none" w:sz="0" w:space="0" w:color="auto"/>
        <w:bottom w:val="none" w:sz="0" w:space="0" w:color="auto"/>
        <w:right w:val="none" w:sz="0" w:space="0" w:color="auto"/>
      </w:divBdr>
    </w:div>
    <w:div w:id="1066681070">
      <w:bodyDiv w:val="1"/>
      <w:marLeft w:val="0"/>
      <w:marRight w:val="0"/>
      <w:marTop w:val="0"/>
      <w:marBottom w:val="0"/>
      <w:divBdr>
        <w:top w:val="none" w:sz="0" w:space="0" w:color="auto"/>
        <w:left w:val="none" w:sz="0" w:space="0" w:color="auto"/>
        <w:bottom w:val="none" w:sz="0" w:space="0" w:color="auto"/>
        <w:right w:val="none" w:sz="0" w:space="0" w:color="auto"/>
      </w:divBdr>
      <w:divsChild>
        <w:div w:id="2011786970">
          <w:marLeft w:val="0"/>
          <w:marRight w:val="0"/>
          <w:marTop w:val="0"/>
          <w:marBottom w:val="0"/>
          <w:divBdr>
            <w:top w:val="none" w:sz="0" w:space="0" w:color="auto"/>
            <w:left w:val="none" w:sz="0" w:space="0" w:color="auto"/>
            <w:bottom w:val="none" w:sz="0" w:space="0" w:color="auto"/>
            <w:right w:val="none" w:sz="0" w:space="0" w:color="auto"/>
          </w:divBdr>
        </w:div>
      </w:divsChild>
    </w:div>
    <w:div w:id="1075207560">
      <w:bodyDiv w:val="1"/>
      <w:marLeft w:val="0"/>
      <w:marRight w:val="0"/>
      <w:marTop w:val="0"/>
      <w:marBottom w:val="0"/>
      <w:divBdr>
        <w:top w:val="none" w:sz="0" w:space="0" w:color="auto"/>
        <w:left w:val="none" w:sz="0" w:space="0" w:color="auto"/>
        <w:bottom w:val="none" w:sz="0" w:space="0" w:color="auto"/>
        <w:right w:val="none" w:sz="0" w:space="0" w:color="auto"/>
      </w:divBdr>
    </w:div>
    <w:div w:id="1097944951">
      <w:bodyDiv w:val="1"/>
      <w:marLeft w:val="0"/>
      <w:marRight w:val="0"/>
      <w:marTop w:val="0"/>
      <w:marBottom w:val="0"/>
      <w:divBdr>
        <w:top w:val="none" w:sz="0" w:space="0" w:color="auto"/>
        <w:left w:val="none" w:sz="0" w:space="0" w:color="auto"/>
        <w:bottom w:val="none" w:sz="0" w:space="0" w:color="auto"/>
        <w:right w:val="none" w:sz="0" w:space="0" w:color="auto"/>
      </w:divBdr>
    </w:div>
    <w:div w:id="1132139816">
      <w:bodyDiv w:val="1"/>
      <w:marLeft w:val="0"/>
      <w:marRight w:val="0"/>
      <w:marTop w:val="0"/>
      <w:marBottom w:val="0"/>
      <w:divBdr>
        <w:top w:val="none" w:sz="0" w:space="0" w:color="auto"/>
        <w:left w:val="none" w:sz="0" w:space="0" w:color="auto"/>
        <w:bottom w:val="none" w:sz="0" w:space="0" w:color="auto"/>
        <w:right w:val="none" w:sz="0" w:space="0" w:color="auto"/>
      </w:divBdr>
    </w:div>
    <w:div w:id="1149899968">
      <w:bodyDiv w:val="1"/>
      <w:marLeft w:val="0"/>
      <w:marRight w:val="0"/>
      <w:marTop w:val="0"/>
      <w:marBottom w:val="0"/>
      <w:divBdr>
        <w:top w:val="none" w:sz="0" w:space="0" w:color="auto"/>
        <w:left w:val="none" w:sz="0" w:space="0" w:color="auto"/>
        <w:bottom w:val="none" w:sz="0" w:space="0" w:color="auto"/>
        <w:right w:val="none" w:sz="0" w:space="0" w:color="auto"/>
      </w:divBdr>
    </w:div>
    <w:div w:id="1199319034">
      <w:bodyDiv w:val="1"/>
      <w:marLeft w:val="0"/>
      <w:marRight w:val="0"/>
      <w:marTop w:val="0"/>
      <w:marBottom w:val="0"/>
      <w:divBdr>
        <w:top w:val="none" w:sz="0" w:space="0" w:color="auto"/>
        <w:left w:val="none" w:sz="0" w:space="0" w:color="auto"/>
        <w:bottom w:val="none" w:sz="0" w:space="0" w:color="auto"/>
        <w:right w:val="none" w:sz="0" w:space="0" w:color="auto"/>
      </w:divBdr>
      <w:divsChild>
        <w:div w:id="1424762264">
          <w:marLeft w:val="0"/>
          <w:marRight w:val="0"/>
          <w:marTop w:val="0"/>
          <w:marBottom w:val="0"/>
          <w:divBdr>
            <w:top w:val="none" w:sz="0" w:space="0" w:color="auto"/>
            <w:left w:val="none" w:sz="0" w:space="0" w:color="auto"/>
            <w:bottom w:val="none" w:sz="0" w:space="0" w:color="auto"/>
            <w:right w:val="none" w:sz="0" w:space="0" w:color="auto"/>
          </w:divBdr>
        </w:div>
      </w:divsChild>
    </w:div>
    <w:div w:id="1209100281">
      <w:bodyDiv w:val="1"/>
      <w:marLeft w:val="0"/>
      <w:marRight w:val="0"/>
      <w:marTop w:val="0"/>
      <w:marBottom w:val="0"/>
      <w:divBdr>
        <w:top w:val="none" w:sz="0" w:space="0" w:color="auto"/>
        <w:left w:val="none" w:sz="0" w:space="0" w:color="auto"/>
        <w:bottom w:val="none" w:sz="0" w:space="0" w:color="auto"/>
        <w:right w:val="none" w:sz="0" w:space="0" w:color="auto"/>
      </w:divBdr>
    </w:div>
    <w:div w:id="1219515613">
      <w:bodyDiv w:val="1"/>
      <w:marLeft w:val="0"/>
      <w:marRight w:val="0"/>
      <w:marTop w:val="0"/>
      <w:marBottom w:val="0"/>
      <w:divBdr>
        <w:top w:val="none" w:sz="0" w:space="0" w:color="auto"/>
        <w:left w:val="none" w:sz="0" w:space="0" w:color="auto"/>
        <w:bottom w:val="none" w:sz="0" w:space="0" w:color="auto"/>
        <w:right w:val="none" w:sz="0" w:space="0" w:color="auto"/>
      </w:divBdr>
      <w:divsChild>
        <w:div w:id="60754299">
          <w:marLeft w:val="0"/>
          <w:marRight w:val="0"/>
          <w:marTop w:val="0"/>
          <w:marBottom w:val="0"/>
          <w:divBdr>
            <w:top w:val="none" w:sz="0" w:space="0" w:color="auto"/>
            <w:left w:val="none" w:sz="0" w:space="0" w:color="auto"/>
            <w:bottom w:val="none" w:sz="0" w:space="0" w:color="auto"/>
            <w:right w:val="none" w:sz="0" w:space="0" w:color="auto"/>
          </w:divBdr>
          <w:divsChild>
            <w:div w:id="1619143359">
              <w:marLeft w:val="0"/>
              <w:marRight w:val="0"/>
              <w:marTop w:val="0"/>
              <w:marBottom w:val="0"/>
              <w:divBdr>
                <w:top w:val="none" w:sz="0" w:space="0" w:color="auto"/>
                <w:left w:val="none" w:sz="0" w:space="0" w:color="auto"/>
                <w:bottom w:val="none" w:sz="0" w:space="0" w:color="auto"/>
                <w:right w:val="none" w:sz="0" w:space="0" w:color="auto"/>
              </w:divBdr>
              <w:divsChild>
                <w:div w:id="1003119959">
                  <w:marLeft w:val="0"/>
                  <w:marRight w:val="0"/>
                  <w:marTop w:val="0"/>
                  <w:marBottom w:val="0"/>
                  <w:divBdr>
                    <w:top w:val="none" w:sz="0" w:space="0" w:color="auto"/>
                    <w:left w:val="none" w:sz="0" w:space="0" w:color="auto"/>
                    <w:bottom w:val="none" w:sz="0" w:space="0" w:color="auto"/>
                    <w:right w:val="none" w:sz="0" w:space="0" w:color="auto"/>
                  </w:divBdr>
                  <w:divsChild>
                    <w:div w:id="179544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172507">
      <w:bodyDiv w:val="1"/>
      <w:marLeft w:val="0"/>
      <w:marRight w:val="0"/>
      <w:marTop w:val="0"/>
      <w:marBottom w:val="0"/>
      <w:divBdr>
        <w:top w:val="none" w:sz="0" w:space="0" w:color="auto"/>
        <w:left w:val="none" w:sz="0" w:space="0" w:color="auto"/>
        <w:bottom w:val="none" w:sz="0" w:space="0" w:color="auto"/>
        <w:right w:val="none" w:sz="0" w:space="0" w:color="auto"/>
      </w:divBdr>
    </w:div>
    <w:div w:id="1354310098">
      <w:bodyDiv w:val="1"/>
      <w:marLeft w:val="0"/>
      <w:marRight w:val="0"/>
      <w:marTop w:val="0"/>
      <w:marBottom w:val="0"/>
      <w:divBdr>
        <w:top w:val="none" w:sz="0" w:space="0" w:color="auto"/>
        <w:left w:val="none" w:sz="0" w:space="0" w:color="auto"/>
        <w:bottom w:val="none" w:sz="0" w:space="0" w:color="auto"/>
        <w:right w:val="none" w:sz="0" w:space="0" w:color="auto"/>
      </w:divBdr>
    </w:div>
    <w:div w:id="1507548377">
      <w:bodyDiv w:val="1"/>
      <w:marLeft w:val="0"/>
      <w:marRight w:val="0"/>
      <w:marTop w:val="0"/>
      <w:marBottom w:val="0"/>
      <w:divBdr>
        <w:top w:val="none" w:sz="0" w:space="0" w:color="auto"/>
        <w:left w:val="none" w:sz="0" w:space="0" w:color="auto"/>
        <w:bottom w:val="none" w:sz="0" w:space="0" w:color="auto"/>
        <w:right w:val="none" w:sz="0" w:space="0" w:color="auto"/>
      </w:divBdr>
    </w:div>
    <w:div w:id="1514108789">
      <w:bodyDiv w:val="1"/>
      <w:marLeft w:val="0"/>
      <w:marRight w:val="0"/>
      <w:marTop w:val="0"/>
      <w:marBottom w:val="0"/>
      <w:divBdr>
        <w:top w:val="none" w:sz="0" w:space="0" w:color="auto"/>
        <w:left w:val="none" w:sz="0" w:space="0" w:color="auto"/>
        <w:bottom w:val="none" w:sz="0" w:space="0" w:color="auto"/>
        <w:right w:val="none" w:sz="0" w:space="0" w:color="auto"/>
      </w:divBdr>
      <w:divsChild>
        <w:div w:id="755173329">
          <w:marLeft w:val="0"/>
          <w:marRight w:val="0"/>
          <w:marTop w:val="0"/>
          <w:marBottom w:val="0"/>
          <w:divBdr>
            <w:top w:val="none" w:sz="0" w:space="0" w:color="auto"/>
            <w:left w:val="none" w:sz="0" w:space="0" w:color="auto"/>
            <w:bottom w:val="none" w:sz="0" w:space="0" w:color="auto"/>
            <w:right w:val="none" w:sz="0" w:space="0" w:color="auto"/>
          </w:divBdr>
        </w:div>
      </w:divsChild>
    </w:div>
    <w:div w:id="1531838931">
      <w:bodyDiv w:val="1"/>
      <w:marLeft w:val="0"/>
      <w:marRight w:val="0"/>
      <w:marTop w:val="0"/>
      <w:marBottom w:val="0"/>
      <w:divBdr>
        <w:top w:val="none" w:sz="0" w:space="0" w:color="auto"/>
        <w:left w:val="none" w:sz="0" w:space="0" w:color="auto"/>
        <w:bottom w:val="none" w:sz="0" w:space="0" w:color="auto"/>
        <w:right w:val="none" w:sz="0" w:space="0" w:color="auto"/>
      </w:divBdr>
    </w:div>
    <w:div w:id="1556548169">
      <w:bodyDiv w:val="1"/>
      <w:marLeft w:val="0"/>
      <w:marRight w:val="0"/>
      <w:marTop w:val="0"/>
      <w:marBottom w:val="0"/>
      <w:divBdr>
        <w:top w:val="none" w:sz="0" w:space="0" w:color="auto"/>
        <w:left w:val="none" w:sz="0" w:space="0" w:color="auto"/>
        <w:bottom w:val="none" w:sz="0" w:space="0" w:color="auto"/>
        <w:right w:val="none" w:sz="0" w:space="0" w:color="auto"/>
      </w:divBdr>
    </w:div>
    <w:div w:id="1569923851">
      <w:bodyDiv w:val="1"/>
      <w:marLeft w:val="0"/>
      <w:marRight w:val="0"/>
      <w:marTop w:val="0"/>
      <w:marBottom w:val="0"/>
      <w:divBdr>
        <w:top w:val="none" w:sz="0" w:space="0" w:color="auto"/>
        <w:left w:val="none" w:sz="0" w:space="0" w:color="auto"/>
        <w:bottom w:val="none" w:sz="0" w:space="0" w:color="auto"/>
        <w:right w:val="none" w:sz="0" w:space="0" w:color="auto"/>
      </w:divBdr>
    </w:div>
    <w:div w:id="1638609557">
      <w:bodyDiv w:val="1"/>
      <w:marLeft w:val="0"/>
      <w:marRight w:val="0"/>
      <w:marTop w:val="0"/>
      <w:marBottom w:val="0"/>
      <w:divBdr>
        <w:top w:val="none" w:sz="0" w:space="0" w:color="auto"/>
        <w:left w:val="none" w:sz="0" w:space="0" w:color="auto"/>
        <w:bottom w:val="none" w:sz="0" w:space="0" w:color="auto"/>
        <w:right w:val="none" w:sz="0" w:space="0" w:color="auto"/>
      </w:divBdr>
    </w:div>
    <w:div w:id="1763843105">
      <w:bodyDiv w:val="1"/>
      <w:marLeft w:val="0"/>
      <w:marRight w:val="0"/>
      <w:marTop w:val="0"/>
      <w:marBottom w:val="0"/>
      <w:divBdr>
        <w:top w:val="none" w:sz="0" w:space="0" w:color="auto"/>
        <w:left w:val="none" w:sz="0" w:space="0" w:color="auto"/>
        <w:bottom w:val="none" w:sz="0" w:space="0" w:color="auto"/>
        <w:right w:val="none" w:sz="0" w:space="0" w:color="auto"/>
      </w:divBdr>
      <w:divsChild>
        <w:div w:id="1863665345">
          <w:marLeft w:val="0"/>
          <w:marRight w:val="0"/>
          <w:marTop w:val="0"/>
          <w:marBottom w:val="0"/>
          <w:divBdr>
            <w:top w:val="none" w:sz="0" w:space="0" w:color="auto"/>
            <w:left w:val="none" w:sz="0" w:space="0" w:color="auto"/>
            <w:bottom w:val="none" w:sz="0" w:space="0" w:color="auto"/>
            <w:right w:val="none" w:sz="0" w:space="0" w:color="auto"/>
          </w:divBdr>
        </w:div>
      </w:divsChild>
    </w:div>
    <w:div w:id="1780756817">
      <w:bodyDiv w:val="1"/>
      <w:marLeft w:val="0"/>
      <w:marRight w:val="0"/>
      <w:marTop w:val="0"/>
      <w:marBottom w:val="0"/>
      <w:divBdr>
        <w:top w:val="none" w:sz="0" w:space="0" w:color="auto"/>
        <w:left w:val="none" w:sz="0" w:space="0" w:color="auto"/>
        <w:bottom w:val="none" w:sz="0" w:space="0" w:color="auto"/>
        <w:right w:val="none" w:sz="0" w:space="0" w:color="auto"/>
      </w:divBdr>
      <w:divsChild>
        <w:div w:id="1151289448">
          <w:marLeft w:val="0"/>
          <w:marRight w:val="0"/>
          <w:marTop w:val="0"/>
          <w:marBottom w:val="0"/>
          <w:divBdr>
            <w:top w:val="none" w:sz="0" w:space="0" w:color="auto"/>
            <w:left w:val="none" w:sz="0" w:space="0" w:color="auto"/>
            <w:bottom w:val="none" w:sz="0" w:space="0" w:color="auto"/>
            <w:right w:val="none" w:sz="0" w:space="0" w:color="auto"/>
          </w:divBdr>
        </w:div>
      </w:divsChild>
    </w:div>
    <w:div w:id="1780761072">
      <w:bodyDiv w:val="1"/>
      <w:marLeft w:val="0"/>
      <w:marRight w:val="0"/>
      <w:marTop w:val="0"/>
      <w:marBottom w:val="0"/>
      <w:divBdr>
        <w:top w:val="none" w:sz="0" w:space="0" w:color="auto"/>
        <w:left w:val="none" w:sz="0" w:space="0" w:color="auto"/>
        <w:bottom w:val="none" w:sz="0" w:space="0" w:color="auto"/>
        <w:right w:val="none" w:sz="0" w:space="0" w:color="auto"/>
      </w:divBdr>
    </w:div>
    <w:div w:id="1787196619">
      <w:bodyDiv w:val="1"/>
      <w:marLeft w:val="0"/>
      <w:marRight w:val="0"/>
      <w:marTop w:val="0"/>
      <w:marBottom w:val="0"/>
      <w:divBdr>
        <w:top w:val="none" w:sz="0" w:space="0" w:color="auto"/>
        <w:left w:val="none" w:sz="0" w:space="0" w:color="auto"/>
        <w:bottom w:val="none" w:sz="0" w:space="0" w:color="auto"/>
        <w:right w:val="none" w:sz="0" w:space="0" w:color="auto"/>
      </w:divBdr>
    </w:div>
    <w:div w:id="1814178627">
      <w:bodyDiv w:val="1"/>
      <w:marLeft w:val="0"/>
      <w:marRight w:val="0"/>
      <w:marTop w:val="0"/>
      <w:marBottom w:val="0"/>
      <w:divBdr>
        <w:top w:val="none" w:sz="0" w:space="0" w:color="auto"/>
        <w:left w:val="none" w:sz="0" w:space="0" w:color="auto"/>
        <w:bottom w:val="none" w:sz="0" w:space="0" w:color="auto"/>
        <w:right w:val="none" w:sz="0" w:space="0" w:color="auto"/>
      </w:divBdr>
    </w:div>
    <w:div w:id="1840848765">
      <w:bodyDiv w:val="1"/>
      <w:marLeft w:val="0"/>
      <w:marRight w:val="0"/>
      <w:marTop w:val="0"/>
      <w:marBottom w:val="0"/>
      <w:divBdr>
        <w:top w:val="none" w:sz="0" w:space="0" w:color="auto"/>
        <w:left w:val="none" w:sz="0" w:space="0" w:color="auto"/>
        <w:bottom w:val="none" w:sz="0" w:space="0" w:color="auto"/>
        <w:right w:val="none" w:sz="0" w:space="0" w:color="auto"/>
      </w:divBdr>
      <w:divsChild>
        <w:div w:id="1718579606">
          <w:marLeft w:val="0"/>
          <w:marRight w:val="0"/>
          <w:marTop w:val="0"/>
          <w:marBottom w:val="0"/>
          <w:divBdr>
            <w:top w:val="none" w:sz="0" w:space="0" w:color="auto"/>
            <w:left w:val="none" w:sz="0" w:space="0" w:color="auto"/>
            <w:bottom w:val="none" w:sz="0" w:space="0" w:color="auto"/>
            <w:right w:val="none" w:sz="0" w:space="0" w:color="auto"/>
          </w:divBdr>
          <w:divsChild>
            <w:div w:id="1770394941">
              <w:marLeft w:val="0"/>
              <w:marRight w:val="0"/>
              <w:marTop w:val="0"/>
              <w:marBottom w:val="0"/>
              <w:divBdr>
                <w:top w:val="none" w:sz="0" w:space="0" w:color="auto"/>
                <w:left w:val="none" w:sz="0" w:space="0" w:color="auto"/>
                <w:bottom w:val="none" w:sz="0" w:space="0" w:color="auto"/>
                <w:right w:val="none" w:sz="0" w:space="0" w:color="auto"/>
              </w:divBdr>
              <w:divsChild>
                <w:div w:id="19818052">
                  <w:marLeft w:val="0"/>
                  <w:marRight w:val="0"/>
                  <w:marTop w:val="0"/>
                  <w:marBottom w:val="0"/>
                  <w:divBdr>
                    <w:top w:val="none" w:sz="0" w:space="0" w:color="auto"/>
                    <w:left w:val="none" w:sz="0" w:space="0" w:color="auto"/>
                    <w:bottom w:val="none" w:sz="0" w:space="0" w:color="auto"/>
                    <w:right w:val="none" w:sz="0" w:space="0" w:color="auto"/>
                  </w:divBdr>
                  <w:divsChild>
                    <w:div w:id="1998727484">
                      <w:marLeft w:val="0"/>
                      <w:marRight w:val="0"/>
                      <w:marTop w:val="0"/>
                      <w:marBottom w:val="0"/>
                      <w:divBdr>
                        <w:top w:val="none" w:sz="0" w:space="0" w:color="auto"/>
                        <w:left w:val="none" w:sz="0" w:space="0" w:color="auto"/>
                        <w:bottom w:val="none" w:sz="0" w:space="0" w:color="auto"/>
                        <w:right w:val="none" w:sz="0" w:space="0" w:color="auto"/>
                      </w:divBdr>
                      <w:divsChild>
                        <w:div w:id="80176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353314">
          <w:marLeft w:val="0"/>
          <w:marRight w:val="0"/>
          <w:marTop w:val="0"/>
          <w:marBottom w:val="0"/>
          <w:divBdr>
            <w:top w:val="none" w:sz="0" w:space="0" w:color="auto"/>
            <w:left w:val="none" w:sz="0" w:space="0" w:color="auto"/>
            <w:bottom w:val="none" w:sz="0" w:space="0" w:color="auto"/>
            <w:right w:val="none" w:sz="0" w:space="0" w:color="auto"/>
          </w:divBdr>
          <w:divsChild>
            <w:div w:id="2087611979">
              <w:marLeft w:val="0"/>
              <w:marRight w:val="0"/>
              <w:marTop w:val="0"/>
              <w:marBottom w:val="0"/>
              <w:divBdr>
                <w:top w:val="none" w:sz="0" w:space="0" w:color="auto"/>
                <w:left w:val="none" w:sz="0" w:space="0" w:color="auto"/>
                <w:bottom w:val="none" w:sz="0" w:space="0" w:color="auto"/>
                <w:right w:val="none" w:sz="0" w:space="0" w:color="auto"/>
              </w:divBdr>
              <w:divsChild>
                <w:div w:id="1379164507">
                  <w:marLeft w:val="0"/>
                  <w:marRight w:val="0"/>
                  <w:marTop w:val="0"/>
                  <w:marBottom w:val="0"/>
                  <w:divBdr>
                    <w:top w:val="none" w:sz="0" w:space="0" w:color="auto"/>
                    <w:left w:val="none" w:sz="0" w:space="0" w:color="auto"/>
                    <w:bottom w:val="none" w:sz="0" w:space="0" w:color="auto"/>
                    <w:right w:val="none" w:sz="0" w:space="0" w:color="auto"/>
                  </w:divBdr>
                  <w:divsChild>
                    <w:div w:id="5332961">
                      <w:marLeft w:val="0"/>
                      <w:marRight w:val="0"/>
                      <w:marTop w:val="0"/>
                      <w:marBottom w:val="0"/>
                      <w:divBdr>
                        <w:top w:val="none" w:sz="0" w:space="0" w:color="auto"/>
                        <w:left w:val="none" w:sz="0" w:space="0" w:color="auto"/>
                        <w:bottom w:val="none" w:sz="0" w:space="0" w:color="auto"/>
                        <w:right w:val="none" w:sz="0" w:space="0" w:color="auto"/>
                      </w:divBdr>
                      <w:divsChild>
                        <w:div w:id="106741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965069">
      <w:bodyDiv w:val="1"/>
      <w:marLeft w:val="0"/>
      <w:marRight w:val="0"/>
      <w:marTop w:val="0"/>
      <w:marBottom w:val="0"/>
      <w:divBdr>
        <w:top w:val="none" w:sz="0" w:space="0" w:color="auto"/>
        <w:left w:val="none" w:sz="0" w:space="0" w:color="auto"/>
        <w:bottom w:val="none" w:sz="0" w:space="0" w:color="auto"/>
        <w:right w:val="none" w:sz="0" w:space="0" w:color="auto"/>
      </w:divBdr>
      <w:divsChild>
        <w:div w:id="805120965">
          <w:marLeft w:val="0"/>
          <w:marRight w:val="0"/>
          <w:marTop w:val="0"/>
          <w:marBottom w:val="0"/>
          <w:divBdr>
            <w:top w:val="none" w:sz="0" w:space="0" w:color="auto"/>
            <w:left w:val="none" w:sz="0" w:space="0" w:color="auto"/>
            <w:bottom w:val="none" w:sz="0" w:space="0" w:color="auto"/>
            <w:right w:val="none" w:sz="0" w:space="0" w:color="auto"/>
          </w:divBdr>
          <w:divsChild>
            <w:div w:id="421269433">
              <w:marLeft w:val="0"/>
              <w:marRight w:val="0"/>
              <w:marTop w:val="0"/>
              <w:marBottom w:val="0"/>
              <w:divBdr>
                <w:top w:val="none" w:sz="0" w:space="0" w:color="auto"/>
                <w:left w:val="none" w:sz="0" w:space="0" w:color="auto"/>
                <w:bottom w:val="none" w:sz="0" w:space="0" w:color="auto"/>
                <w:right w:val="none" w:sz="0" w:space="0" w:color="auto"/>
              </w:divBdr>
              <w:divsChild>
                <w:div w:id="2142726989">
                  <w:marLeft w:val="0"/>
                  <w:marRight w:val="0"/>
                  <w:marTop w:val="0"/>
                  <w:marBottom w:val="0"/>
                  <w:divBdr>
                    <w:top w:val="none" w:sz="0" w:space="0" w:color="auto"/>
                    <w:left w:val="none" w:sz="0" w:space="0" w:color="auto"/>
                    <w:bottom w:val="none" w:sz="0" w:space="0" w:color="auto"/>
                    <w:right w:val="none" w:sz="0" w:space="0" w:color="auto"/>
                  </w:divBdr>
                  <w:divsChild>
                    <w:div w:id="459497572">
                      <w:marLeft w:val="0"/>
                      <w:marRight w:val="0"/>
                      <w:marTop w:val="0"/>
                      <w:marBottom w:val="0"/>
                      <w:divBdr>
                        <w:top w:val="none" w:sz="0" w:space="0" w:color="auto"/>
                        <w:left w:val="none" w:sz="0" w:space="0" w:color="auto"/>
                        <w:bottom w:val="none" w:sz="0" w:space="0" w:color="auto"/>
                        <w:right w:val="none" w:sz="0" w:space="0" w:color="auto"/>
                      </w:divBdr>
                      <w:divsChild>
                        <w:div w:id="121146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926217">
          <w:marLeft w:val="0"/>
          <w:marRight w:val="0"/>
          <w:marTop w:val="0"/>
          <w:marBottom w:val="0"/>
          <w:divBdr>
            <w:top w:val="none" w:sz="0" w:space="0" w:color="auto"/>
            <w:left w:val="none" w:sz="0" w:space="0" w:color="auto"/>
            <w:bottom w:val="none" w:sz="0" w:space="0" w:color="auto"/>
            <w:right w:val="none" w:sz="0" w:space="0" w:color="auto"/>
          </w:divBdr>
          <w:divsChild>
            <w:div w:id="1462461380">
              <w:marLeft w:val="0"/>
              <w:marRight w:val="0"/>
              <w:marTop w:val="0"/>
              <w:marBottom w:val="0"/>
              <w:divBdr>
                <w:top w:val="none" w:sz="0" w:space="0" w:color="auto"/>
                <w:left w:val="none" w:sz="0" w:space="0" w:color="auto"/>
                <w:bottom w:val="none" w:sz="0" w:space="0" w:color="auto"/>
                <w:right w:val="none" w:sz="0" w:space="0" w:color="auto"/>
              </w:divBdr>
              <w:divsChild>
                <w:div w:id="628433508">
                  <w:marLeft w:val="0"/>
                  <w:marRight w:val="0"/>
                  <w:marTop w:val="0"/>
                  <w:marBottom w:val="0"/>
                  <w:divBdr>
                    <w:top w:val="none" w:sz="0" w:space="0" w:color="auto"/>
                    <w:left w:val="none" w:sz="0" w:space="0" w:color="auto"/>
                    <w:bottom w:val="none" w:sz="0" w:space="0" w:color="auto"/>
                    <w:right w:val="none" w:sz="0" w:space="0" w:color="auto"/>
                  </w:divBdr>
                  <w:divsChild>
                    <w:div w:id="1640376317">
                      <w:marLeft w:val="0"/>
                      <w:marRight w:val="0"/>
                      <w:marTop w:val="0"/>
                      <w:marBottom w:val="0"/>
                      <w:divBdr>
                        <w:top w:val="none" w:sz="0" w:space="0" w:color="auto"/>
                        <w:left w:val="none" w:sz="0" w:space="0" w:color="auto"/>
                        <w:bottom w:val="none" w:sz="0" w:space="0" w:color="auto"/>
                        <w:right w:val="none" w:sz="0" w:space="0" w:color="auto"/>
                      </w:divBdr>
                      <w:divsChild>
                        <w:div w:id="64948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8800815">
      <w:bodyDiv w:val="1"/>
      <w:marLeft w:val="0"/>
      <w:marRight w:val="0"/>
      <w:marTop w:val="0"/>
      <w:marBottom w:val="0"/>
      <w:divBdr>
        <w:top w:val="none" w:sz="0" w:space="0" w:color="auto"/>
        <w:left w:val="none" w:sz="0" w:space="0" w:color="auto"/>
        <w:bottom w:val="none" w:sz="0" w:space="0" w:color="auto"/>
        <w:right w:val="none" w:sz="0" w:space="0" w:color="auto"/>
      </w:divBdr>
    </w:div>
    <w:div w:id="2062437434">
      <w:bodyDiv w:val="1"/>
      <w:marLeft w:val="0"/>
      <w:marRight w:val="0"/>
      <w:marTop w:val="0"/>
      <w:marBottom w:val="0"/>
      <w:divBdr>
        <w:top w:val="none" w:sz="0" w:space="0" w:color="auto"/>
        <w:left w:val="none" w:sz="0" w:space="0" w:color="auto"/>
        <w:bottom w:val="none" w:sz="0" w:space="0" w:color="auto"/>
        <w:right w:val="none" w:sz="0" w:space="0" w:color="auto"/>
      </w:divBdr>
    </w:div>
    <w:div w:id="2070688871">
      <w:bodyDiv w:val="1"/>
      <w:marLeft w:val="0"/>
      <w:marRight w:val="0"/>
      <w:marTop w:val="0"/>
      <w:marBottom w:val="0"/>
      <w:divBdr>
        <w:top w:val="none" w:sz="0" w:space="0" w:color="auto"/>
        <w:left w:val="none" w:sz="0" w:space="0" w:color="auto"/>
        <w:bottom w:val="none" w:sz="0" w:space="0" w:color="auto"/>
        <w:right w:val="none" w:sz="0" w:space="0" w:color="auto"/>
      </w:divBdr>
      <w:divsChild>
        <w:div w:id="970285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lpu.edu.ph/policies/sustainable-donations-funding-policy/"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88A8-ACCE-48F1-BCD9-390E8DBEB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1238</Words>
  <Characters>7059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CharactersWithSpaces>
  <SharedDoc>false</SharedDoc>
  <HLinks>
    <vt:vector size="48" baseType="variant">
      <vt:variant>
        <vt:i4>1114162</vt:i4>
      </vt:variant>
      <vt:variant>
        <vt:i4>38</vt:i4>
      </vt:variant>
      <vt:variant>
        <vt:i4>0</vt:i4>
      </vt:variant>
      <vt:variant>
        <vt:i4>5</vt:i4>
      </vt:variant>
      <vt:variant>
        <vt:lpwstr/>
      </vt:variant>
      <vt:variant>
        <vt:lpwstr>_Toc111623020</vt:lpwstr>
      </vt:variant>
      <vt:variant>
        <vt:i4>1179698</vt:i4>
      </vt:variant>
      <vt:variant>
        <vt:i4>32</vt:i4>
      </vt:variant>
      <vt:variant>
        <vt:i4>0</vt:i4>
      </vt:variant>
      <vt:variant>
        <vt:i4>5</vt:i4>
      </vt:variant>
      <vt:variant>
        <vt:lpwstr/>
      </vt:variant>
      <vt:variant>
        <vt:lpwstr>_Toc111623019</vt:lpwstr>
      </vt:variant>
      <vt:variant>
        <vt:i4>1179698</vt:i4>
      </vt:variant>
      <vt:variant>
        <vt:i4>26</vt:i4>
      </vt:variant>
      <vt:variant>
        <vt:i4>0</vt:i4>
      </vt:variant>
      <vt:variant>
        <vt:i4>5</vt:i4>
      </vt:variant>
      <vt:variant>
        <vt:lpwstr/>
      </vt:variant>
      <vt:variant>
        <vt:lpwstr>_Toc111623018</vt:lpwstr>
      </vt:variant>
      <vt:variant>
        <vt:i4>1179698</vt:i4>
      </vt:variant>
      <vt:variant>
        <vt:i4>20</vt:i4>
      </vt:variant>
      <vt:variant>
        <vt:i4>0</vt:i4>
      </vt:variant>
      <vt:variant>
        <vt:i4>5</vt:i4>
      </vt:variant>
      <vt:variant>
        <vt:lpwstr/>
      </vt:variant>
      <vt:variant>
        <vt:lpwstr>_Toc111623017</vt:lpwstr>
      </vt:variant>
      <vt:variant>
        <vt:i4>1179698</vt:i4>
      </vt:variant>
      <vt:variant>
        <vt:i4>14</vt:i4>
      </vt:variant>
      <vt:variant>
        <vt:i4>0</vt:i4>
      </vt:variant>
      <vt:variant>
        <vt:i4>5</vt:i4>
      </vt:variant>
      <vt:variant>
        <vt:lpwstr/>
      </vt:variant>
      <vt:variant>
        <vt:lpwstr>_Toc111623016</vt:lpwstr>
      </vt:variant>
      <vt:variant>
        <vt:i4>1179698</vt:i4>
      </vt:variant>
      <vt:variant>
        <vt:i4>8</vt:i4>
      </vt:variant>
      <vt:variant>
        <vt:i4>0</vt:i4>
      </vt:variant>
      <vt:variant>
        <vt:i4>5</vt:i4>
      </vt:variant>
      <vt:variant>
        <vt:lpwstr/>
      </vt:variant>
      <vt:variant>
        <vt:lpwstr>_Toc111623015</vt:lpwstr>
      </vt:variant>
      <vt:variant>
        <vt:i4>1179698</vt:i4>
      </vt:variant>
      <vt:variant>
        <vt:i4>2</vt:i4>
      </vt:variant>
      <vt:variant>
        <vt:i4>0</vt:i4>
      </vt:variant>
      <vt:variant>
        <vt:i4>5</vt:i4>
      </vt:variant>
      <vt:variant>
        <vt:lpwstr/>
      </vt:variant>
      <vt:variant>
        <vt:lpwstr>_Toc111623014</vt:lpwstr>
      </vt:variant>
      <vt:variant>
        <vt:i4>1179769</vt:i4>
      </vt:variant>
      <vt:variant>
        <vt:i4>0</vt:i4>
      </vt:variant>
      <vt:variant>
        <vt:i4>0</vt:i4>
      </vt:variant>
      <vt:variant>
        <vt:i4>5</vt:i4>
      </vt:variant>
      <vt:variant>
        <vt:lpwstr>mailto:thao.tt2@buv.edu.vn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Tran, ACA Compliance (BUV)</dc:creator>
  <cp:keywords/>
  <dc:description/>
  <cp:lastModifiedBy>Vy Nguyen, ACA Compliance (BUV)</cp:lastModifiedBy>
  <cp:revision>32</cp:revision>
  <cp:lastPrinted>2021-12-23T12:39:00Z</cp:lastPrinted>
  <dcterms:created xsi:type="dcterms:W3CDTF">2025-01-23T08:02:00Z</dcterms:created>
  <dcterms:modified xsi:type="dcterms:W3CDTF">2025-02-11T02:52:00Z</dcterms:modified>
</cp:coreProperties>
</file>